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EE2495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u w:val="single"/>
        </w:rPr>
        <w:t>30 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№__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8B12BF" w:rsidRPr="00836C88" w:rsidRDefault="008B12BF" w:rsidP="008B12BF">
      <w:pPr>
        <w:tabs>
          <w:tab w:val="left" w:pos="6237"/>
        </w:tabs>
        <w:ind w:left="142" w:right="2692"/>
        <w:rPr>
          <w:b/>
          <w:szCs w:val="24"/>
        </w:rPr>
      </w:pPr>
      <w:r w:rsidRPr="00836C88">
        <w:rPr>
          <w:b/>
          <w:szCs w:val="24"/>
        </w:rPr>
        <w:t xml:space="preserve">О согласовании передачи </w:t>
      </w:r>
      <w:r>
        <w:rPr>
          <w:b/>
          <w:szCs w:val="24"/>
        </w:rPr>
        <w:t xml:space="preserve">части </w:t>
      </w:r>
      <w:r w:rsidRPr="00836C88">
        <w:rPr>
          <w:b/>
          <w:szCs w:val="24"/>
        </w:rPr>
        <w:t xml:space="preserve">помещения в безвозмездное пользование </w:t>
      </w:r>
      <w:r w:rsidRPr="00836C88">
        <w:rPr>
          <w:b/>
        </w:rPr>
        <w:t>Государственно</w:t>
      </w:r>
      <w:r>
        <w:rPr>
          <w:b/>
        </w:rPr>
        <w:t>го</w:t>
      </w:r>
      <w:r w:rsidRPr="00836C88">
        <w:rPr>
          <w:b/>
        </w:rPr>
        <w:t xml:space="preserve"> бюджетно</w:t>
      </w:r>
      <w:r>
        <w:rPr>
          <w:b/>
        </w:rPr>
        <w:t>го</w:t>
      </w:r>
      <w:r w:rsidRPr="00836C88">
        <w:rPr>
          <w:b/>
        </w:rPr>
        <w:t xml:space="preserve"> учреждени</w:t>
      </w:r>
      <w:r>
        <w:rPr>
          <w:b/>
        </w:rPr>
        <w:t>я</w:t>
      </w:r>
      <w:r w:rsidRPr="00836C88">
        <w:rPr>
          <w:b/>
        </w:rPr>
        <w:t xml:space="preserve"> Московской области «Московское областное бюро технической инвентаризации»</w:t>
      </w:r>
      <w:r>
        <w:rPr>
          <w:b/>
        </w:rPr>
        <w:t>,</w:t>
      </w:r>
      <w:r w:rsidRPr="00836C88">
        <w:rPr>
          <w:b/>
          <w:szCs w:val="24"/>
        </w:rPr>
        <w:t xml:space="preserve"> закрепленного на праве оперативного управления за МКУ Талдомского городского округа «Многофункциональный центр предоставления государственных и муниципальных услуг»</w:t>
      </w:r>
    </w:p>
    <w:p w:rsidR="008B12BF" w:rsidRPr="002A5618" w:rsidRDefault="008B12BF" w:rsidP="008B12BF">
      <w:pPr>
        <w:ind w:left="142" w:right="4110"/>
        <w:rPr>
          <w:b/>
          <w:szCs w:val="24"/>
        </w:rPr>
      </w:pPr>
    </w:p>
    <w:p w:rsidR="008B12BF" w:rsidRPr="002A5618" w:rsidRDefault="008B12BF" w:rsidP="00EE2495">
      <w:pPr>
        <w:ind w:left="142" w:firstLine="709"/>
        <w:jc w:val="both"/>
        <w:rPr>
          <w:szCs w:val="24"/>
        </w:rPr>
      </w:pPr>
      <w:r w:rsidRPr="002A5618">
        <w:rPr>
          <w:szCs w:val="24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</w:t>
      </w:r>
      <w:r>
        <w:rPr>
          <w:szCs w:val="24"/>
        </w:rPr>
        <w:t xml:space="preserve"> 09 октября</w:t>
      </w:r>
      <w:r w:rsidRPr="002A5618">
        <w:rPr>
          <w:szCs w:val="24"/>
        </w:rPr>
        <w:t xml:space="preserve"> 2025 г. №</w:t>
      </w:r>
      <w:r>
        <w:rPr>
          <w:szCs w:val="24"/>
        </w:rPr>
        <w:t xml:space="preserve"> 2694</w:t>
      </w:r>
      <w:r w:rsidRPr="002A5618">
        <w:rPr>
          <w:szCs w:val="24"/>
        </w:rPr>
        <w:t>, Совет депутатов Талдомского городского округа</w:t>
      </w:r>
      <w:r w:rsidR="0040218F">
        <w:rPr>
          <w:szCs w:val="24"/>
        </w:rPr>
        <w:t xml:space="preserve"> Московской области</w:t>
      </w:r>
    </w:p>
    <w:p w:rsidR="008B12BF" w:rsidRPr="002A5618" w:rsidRDefault="008B12BF" w:rsidP="00EE2495">
      <w:pPr>
        <w:spacing w:line="276" w:lineRule="auto"/>
        <w:ind w:left="142" w:firstLine="709"/>
        <w:jc w:val="both"/>
        <w:rPr>
          <w:szCs w:val="24"/>
        </w:rPr>
      </w:pPr>
    </w:p>
    <w:p w:rsidR="008B12BF" w:rsidRDefault="008B12BF" w:rsidP="00EE2495">
      <w:pPr>
        <w:spacing w:line="276" w:lineRule="auto"/>
        <w:ind w:left="142" w:right="-141" w:firstLine="709"/>
        <w:jc w:val="both"/>
        <w:rPr>
          <w:b/>
          <w:szCs w:val="24"/>
        </w:rPr>
      </w:pPr>
      <w:r w:rsidRPr="002A5618">
        <w:rPr>
          <w:szCs w:val="24"/>
        </w:rPr>
        <w:t xml:space="preserve">                                                                 </w:t>
      </w:r>
      <w:r w:rsidRPr="002A5618">
        <w:rPr>
          <w:b/>
          <w:szCs w:val="24"/>
        </w:rPr>
        <w:t>РЕШИЛ:</w:t>
      </w:r>
    </w:p>
    <w:p w:rsidR="008B12BF" w:rsidRPr="002A5618" w:rsidRDefault="008B12BF" w:rsidP="00EE2495">
      <w:pPr>
        <w:spacing w:line="276" w:lineRule="auto"/>
        <w:ind w:left="142" w:right="-141" w:firstLine="709"/>
        <w:jc w:val="both"/>
        <w:rPr>
          <w:b/>
          <w:szCs w:val="24"/>
        </w:rPr>
      </w:pPr>
    </w:p>
    <w:p w:rsidR="008B12BF" w:rsidRPr="002A5618" w:rsidRDefault="008B12BF" w:rsidP="00EE2495">
      <w:pPr>
        <w:ind w:left="142" w:firstLine="709"/>
        <w:jc w:val="both"/>
        <w:rPr>
          <w:rFonts w:cs="Times New Roman"/>
          <w:szCs w:val="24"/>
        </w:rPr>
      </w:pPr>
      <w:r w:rsidRPr="002A5618">
        <w:rPr>
          <w:szCs w:val="24"/>
        </w:rPr>
        <w:t xml:space="preserve">1. Согласовать передачу </w:t>
      </w:r>
      <w:r>
        <w:rPr>
          <w:szCs w:val="24"/>
        </w:rPr>
        <w:t xml:space="preserve">части </w:t>
      </w:r>
      <w:r w:rsidRPr="002A5618">
        <w:rPr>
          <w:szCs w:val="24"/>
        </w:rPr>
        <w:t xml:space="preserve">помещения в безвозмездное пользование </w:t>
      </w:r>
      <w:bookmarkStart w:id="0" w:name="_Hlk201822635"/>
      <w:r>
        <w:t>Государственного бюджетного учреждения Московской области «Московское областное бюро технической инвентаризации» (ГБУ «БТИ Московской области)</w:t>
      </w:r>
      <w:r w:rsidRPr="002A5618">
        <w:rPr>
          <w:rFonts w:cs="Times New Roman"/>
          <w:szCs w:val="24"/>
        </w:rPr>
        <w:t xml:space="preserve">, </w:t>
      </w:r>
      <w:bookmarkStart w:id="1" w:name="_Hlk201822683"/>
      <w:bookmarkEnd w:id="0"/>
      <w:r w:rsidRPr="002A5618">
        <w:rPr>
          <w:rFonts w:cs="Times New Roman"/>
          <w:szCs w:val="24"/>
        </w:rPr>
        <w:t>закрепленн</w:t>
      </w:r>
      <w:r>
        <w:rPr>
          <w:rFonts w:cs="Times New Roman"/>
          <w:szCs w:val="24"/>
        </w:rPr>
        <w:t>ого</w:t>
      </w:r>
      <w:r w:rsidRPr="002A5618">
        <w:rPr>
          <w:rFonts w:cs="Times New Roman"/>
          <w:szCs w:val="24"/>
        </w:rPr>
        <w:t xml:space="preserve"> на праве оперативного управления за МКУ Талдомского городского округа «Многофункциональный центр предоставления государственных и муниципальных услуг», расположенного по адресу: </w:t>
      </w:r>
      <w:bookmarkStart w:id="2" w:name="_Hlk201766684"/>
      <w:r w:rsidRPr="002A5618">
        <w:rPr>
          <w:rFonts w:cs="Times New Roman"/>
          <w:szCs w:val="24"/>
        </w:rPr>
        <w:t>Московская область, г. Талдом, пл. Карла Маркса,</w:t>
      </w:r>
      <w:r>
        <w:rPr>
          <w:rFonts w:cs="Times New Roman"/>
          <w:szCs w:val="24"/>
        </w:rPr>
        <w:t xml:space="preserve"> </w:t>
      </w:r>
      <w:r w:rsidRPr="002A5618">
        <w:rPr>
          <w:rFonts w:cs="Times New Roman"/>
          <w:szCs w:val="24"/>
        </w:rPr>
        <w:t xml:space="preserve">д. 13, общей площадью 6,2 кв.м. (часть нежилого помещение на первом этаже  № 2 – 6,2 кв. м.) </w:t>
      </w:r>
      <w:r>
        <w:rPr>
          <w:rFonts w:cs="Times New Roman"/>
          <w:szCs w:val="24"/>
        </w:rPr>
        <w:t xml:space="preserve">На период </w:t>
      </w:r>
      <w:r w:rsidRPr="002A5618">
        <w:rPr>
          <w:rFonts w:cs="Times New Roman"/>
          <w:szCs w:val="24"/>
        </w:rPr>
        <w:t>с 01.</w:t>
      </w:r>
      <w:r>
        <w:rPr>
          <w:rFonts w:cs="Times New Roman"/>
          <w:szCs w:val="24"/>
        </w:rPr>
        <w:t>11</w:t>
      </w:r>
      <w:r w:rsidRPr="002A5618">
        <w:rPr>
          <w:rFonts w:cs="Times New Roman"/>
          <w:szCs w:val="24"/>
        </w:rPr>
        <w:t xml:space="preserve">.2025 года по </w:t>
      </w:r>
      <w:r>
        <w:rPr>
          <w:rFonts w:cs="Times New Roman"/>
          <w:szCs w:val="24"/>
        </w:rPr>
        <w:t>01</w:t>
      </w:r>
      <w:r w:rsidRPr="002A561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10</w:t>
      </w:r>
      <w:r w:rsidRPr="002A5618">
        <w:rPr>
          <w:rFonts w:cs="Times New Roman"/>
          <w:szCs w:val="24"/>
        </w:rPr>
        <w:t>.2026 года.</w:t>
      </w:r>
    </w:p>
    <w:bookmarkEnd w:id="1"/>
    <w:bookmarkEnd w:id="2"/>
    <w:p w:rsidR="008B12BF" w:rsidRPr="002A5618" w:rsidRDefault="008B12BF" w:rsidP="00EE2495">
      <w:pPr>
        <w:ind w:left="142" w:firstLine="709"/>
        <w:jc w:val="both"/>
        <w:rPr>
          <w:szCs w:val="24"/>
        </w:rPr>
      </w:pPr>
      <w:r w:rsidRPr="002A5618">
        <w:rPr>
          <w:szCs w:val="24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8B12BF" w:rsidRDefault="008B12BF" w:rsidP="008B12BF">
      <w:pPr>
        <w:spacing w:line="276" w:lineRule="auto"/>
        <w:ind w:left="142" w:right="-283"/>
        <w:jc w:val="both"/>
        <w:rPr>
          <w:szCs w:val="24"/>
        </w:rPr>
      </w:pPr>
      <w:bookmarkStart w:id="3" w:name="_GoBack"/>
      <w:bookmarkEnd w:id="3"/>
    </w:p>
    <w:p w:rsidR="008B12BF" w:rsidRPr="002A5618" w:rsidRDefault="008B12BF" w:rsidP="008B12BF">
      <w:pPr>
        <w:spacing w:line="276" w:lineRule="auto"/>
        <w:ind w:left="142" w:right="-283"/>
        <w:jc w:val="both"/>
        <w:rPr>
          <w:szCs w:val="24"/>
        </w:rPr>
      </w:pPr>
    </w:p>
    <w:p w:rsidR="008B12BF" w:rsidRDefault="008B12BF" w:rsidP="00EE2495">
      <w:pPr>
        <w:ind w:left="142"/>
        <w:jc w:val="both"/>
      </w:pPr>
      <w:r>
        <w:t>Заместитель председателя Совета депутатов</w:t>
      </w:r>
    </w:p>
    <w:p w:rsidR="008B12BF" w:rsidRDefault="008B12BF" w:rsidP="00EE2495">
      <w:pPr>
        <w:ind w:left="142"/>
        <w:jc w:val="both"/>
      </w:pPr>
      <w:r>
        <w:t>Талдомского городского округа                                                                                  Е.М. Страхова</w:t>
      </w:r>
    </w:p>
    <w:p w:rsidR="008B12BF" w:rsidRDefault="008B12BF" w:rsidP="00EE2495">
      <w:pPr>
        <w:ind w:left="142"/>
        <w:jc w:val="both"/>
      </w:pPr>
    </w:p>
    <w:p w:rsidR="008B12BF" w:rsidRDefault="008B12BF" w:rsidP="00EE2495">
      <w:pPr>
        <w:ind w:left="142"/>
        <w:jc w:val="both"/>
      </w:pPr>
    </w:p>
    <w:p w:rsidR="008B12BF" w:rsidRPr="002A5618" w:rsidRDefault="008B12BF" w:rsidP="00EE2495">
      <w:pPr>
        <w:ind w:left="142"/>
        <w:jc w:val="both"/>
        <w:rPr>
          <w:szCs w:val="24"/>
        </w:rPr>
      </w:pPr>
      <w:r w:rsidRPr="002A5618">
        <w:rPr>
          <w:szCs w:val="24"/>
        </w:rPr>
        <w:t xml:space="preserve">Глава Талдомского городского округа                                           </w:t>
      </w:r>
      <w:r>
        <w:rPr>
          <w:szCs w:val="24"/>
        </w:rPr>
        <w:t xml:space="preserve">                </w:t>
      </w:r>
      <w:r w:rsidRPr="002A5618">
        <w:rPr>
          <w:szCs w:val="24"/>
        </w:rPr>
        <w:t xml:space="preserve">             Ю.В. Крупенин</w:t>
      </w:r>
    </w:p>
    <w:p w:rsidR="008B12BF" w:rsidRPr="002A5618" w:rsidRDefault="008B12BF" w:rsidP="008B12BF">
      <w:pPr>
        <w:jc w:val="both"/>
        <w:rPr>
          <w:szCs w:val="24"/>
        </w:rPr>
      </w:pPr>
    </w:p>
    <w:p w:rsidR="008B12BF" w:rsidRDefault="008B12BF" w:rsidP="008B12BF">
      <w:pPr>
        <w:ind w:firstLine="142"/>
        <w:rPr>
          <w:rFonts w:cs="Times New Roman"/>
          <w:sz w:val="18"/>
          <w:szCs w:val="18"/>
        </w:rPr>
      </w:pPr>
    </w:p>
    <w:p w:rsidR="008B12BF" w:rsidRDefault="008B12BF" w:rsidP="008B12BF">
      <w:pPr>
        <w:ind w:firstLine="142"/>
        <w:rPr>
          <w:rFonts w:cs="Times New Roman"/>
          <w:sz w:val="18"/>
          <w:szCs w:val="18"/>
        </w:rPr>
      </w:pPr>
    </w:p>
    <w:p w:rsidR="00CF50A2" w:rsidRDefault="00CF50A2" w:rsidP="008B12BF">
      <w:pPr>
        <w:jc w:val="both"/>
        <w:rPr>
          <w:rFonts w:cs="Times New Roman"/>
          <w:szCs w:val="24"/>
        </w:rPr>
      </w:pPr>
    </w:p>
    <w:sectPr w:rsidR="00CF50A2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0218F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B12BF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86411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2495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653A6-2E2F-4E63-8693-C24A3D74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9F444-BF18-415B-A2C9-9271AE58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2025-10-28T13:05:00Z</dcterms:created>
  <dcterms:modified xsi:type="dcterms:W3CDTF">2025-11-06T13:51:00Z</dcterms:modified>
</cp:coreProperties>
</file>