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Pr="002B5CE2" w:rsidRDefault="003205B8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№__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DE11BD" w:rsidRPr="00D079DB" w:rsidRDefault="00DE11BD" w:rsidP="00DE11B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</w:t>
      </w:r>
      <w:r w:rsidRPr="00D079DB">
        <w:rPr>
          <w:b/>
          <w:sz w:val="26"/>
          <w:szCs w:val="26"/>
        </w:rPr>
        <w:t>Положение</w:t>
      </w:r>
    </w:p>
    <w:p w:rsidR="00DE11BD" w:rsidRDefault="00DE11BD" w:rsidP="00DE11BD">
      <w:pPr>
        <w:rPr>
          <w:b/>
          <w:sz w:val="26"/>
          <w:szCs w:val="26"/>
        </w:rPr>
      </w:pPr>
      <w:r w:rsidRPr="00D079DB">
        <w:rPr>
          <w:b/>
          <w:sz w:val="26"/>
          <w:szCs w:val="26"/>
        </w:rPr>
        <w:t>«О занесении на Доску почета Талдомского</w:t>
      </w:r>
    </w:p>
    <w:p w:rsidR="00DE11BD" w:rsidRDefault="00DE11BD" w:rsidP="00DE11BD">
      <w:pPr>
        <w:rPr>
          <w:b/>
          <w:sz w:val="26"/>
          <w:szCs w:val="26"/>
        </w:rPr>
      </w:pPr>
      <w:r w:rsidRPr="00D079DB">
        <w:rPr>
          <w:b/>
          <w:sz w:val="26"/>
          <w:szCs w:val="26"/>
        </w:rPr>
        <w:t>городского округа»</w:t>
      </w:r>
      <w:r>
        <w:rPr>
          <w:b/>
          <w:sz w:val="26"/>
          <w:szCs w:val="26"/>
        </w:rPr>
        <w:t>, утвержденное</w:t>
      </w:r>
    </w:p>
    <w:p w:rsidR="00DE11BD" w:rsidRDefault="00DE11BD" w:rsidP="00DE11BD">
      <w:pPr>
        <w:rPr>
          <w:b/>
          <w:sz w:val="26"/>
          <w:szCs w:val="26"/>
        </w:rPr>
      </w:pPr>
      <w:r>
        <w:rPr>
          <w:b/>
          <w:sz w:val="26"/>
          <w:szCs w:val="26"/>
        </w:rPr>
        <w:t>решением Совета депутатов Талдомского</w:t>
      </w:r>
    </w:p>
    <w:p w:rsidR="00DE11BD" w:rsidRPr="00073B26" w:rsidRDefault="00DE11BD" w:rsidP="00DE11BD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городского округа № 11 от 28.02.2019 г.</w:t>
      </w:r>
    </w:p>
    <w:p w:rsidR="00DE11BD" w:rsidRDefault="00DE11BD" w:rsidP="00DE11BD">
      <w:pPr>
        <w:jc w:val="both"/>
        <w:rPr>
          <w:sz w:val="26"/>
          <w:szCs w:val="26"/>
        </w:rPr>
      </w:pPr>
    </w:p>
    <w:p w:rsidR="00DE11BD" w:rsidRDefault="00DE11BD" w:rsidP="00DE11BD">
      <w:pPr>
        <w:jc w:val="both"/>
        <w:rPr>
          <w:sz w:val="26"/>
          <w:szCs w:val="26"/>
        </w:rPr>
      </w:pPr>
    </w:p>
    <w:p w:rsidR="00DE11BD" w:rsidRDefault="00DE11BD" w:rsidP="00DE11B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AD0B55">
        <w:rPr>
          <w:sz w:val="26"/>
          <w:szCs w:val="26"/>
        </w:rPr>
        <w:t xml:space="preserve">В соответствии с </w:t>
      </w:r>
      <w:r w:rsidRPr="00892896">
        <w:rPr>
          <w:sz w:val="26"/>
          <w:szCs w:val="26"/>
        </w:rPr>
        <w:t>Федеральн</w:t>
      </w:r>
      <w:r>
        <w:rPr>
          <w:sz w:val="26"/>
          <w:szCs w:val="26"/>
        </w:rPr>
        <w:t>ым</w:t>
      </w:r>
      <w:r w:rsidRPr="00892896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892896">
        <w:rPr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>,</w:t>
      </w:r>
      <w:r w:rsidRPr="00AD0B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Уставом Талдомского городского округа Московской области, зарегистрированным Министерством юстиции Российской Федерации по Московской области 16.07.2026 г. 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 xml:space="preserve"> 503650002026001, и </w:t>
      </w:r>
      <w:r w:rsidRPr="00AD0B55">
        <w:rPr>
          <w:sz w:val="26"/>
          <w:szCs w:val="26"/>
        </w:rPr>
        <w:t xml:space="preserve">в целях </w:t>
      </w:r>
      <w:r>
        <w:rPr>
          <w:sz w:val="26"/>
          <w:szCs w:val="26"/>
        </w:rPr>
        <w:t>уточнения порядка занесения на Доску почета</w:t>
      </w:r>
      <w:r w:rsidRPr="00AD0B55">
        <w:rPr>
          <w:sz w:val="26"/>
          <w:szCs w:val="26"/>
        </w:rPr>
        <w:t xml:space="preserve"> </w:t>
      </w:r>
      <w:r>
        <w:rPr>
          <w:sz w:val="26"/>
          <w:szCs w:val="26"/>
        </w:rPr>
        <w:t>Талдомского городского округа</w:t>
      </w:r>
      <w:r w:rsidRPr="00AD0B55">
        <w:rPr>
          <w:sz w:val="26"/>
          <w:szCs w:val="26"/>
        </w:rPr>
        <w:t xml:space="preserve">, Совет депутатов </w:t>
      </w:r>
      <w:r>
        <w:rPr>
          <w:sz w:val="26"/>
          <w:szCs w:val="26"/>
        </w:rPr>
        <w:t>Талдомского городского округа Московской области,</w:t>
      </w:r>
    </w:p>
    <w:p w:rsidR="00DE11BD" w:rsidRPr="00402FEB" w:rsidRDefault="00DE11BD" w:rsidP="00DE11BD">
      <w:pPr>
        <w:jc w:val="both"/>
        <w:rPr>
          <w:sz w:val="16"/>
          <w:szCs w:val="16"/>
        </w:rPr>
      </w:pPr>
    </w:p>
    <w:p w:rsidR="00DE11BD" w:rsidRPr="00B13B3A" w:rsidRDefault="00DE11BD" w:rsidP="00DE11BD">
      <w:pPr>
        <w:jc w:val="center"/>
        <w:rPr>
          <w:b/>
          <w:sz w:val="26"/>
          <w:szCs w:val="26"/>
        </w:rPr>
      </w:pPr>
      <w:r w:rsidRPr="00B13B3A">
        <w:rPr>
          <w:b/>
          <w:sz w:val="26"/>
          <w:szCs w:val="26"/>
        </w:rPr>
        <w:t>Р Е Ш И Л:</w:t>
      </w:r>
    </w:p>
    <w:p w:rsidR="00DE11BD" w:rsidRPr="00402FEB" w:rsidRDefault="00DE11BD" w:rsidP="00DE11BD">
      <w:pPr>
        <w:jc w:val="both"/>
        <w:rPr>
          <w:sz w:val="16"/>
          <w:szCs w:val="16"/>
        </w:rPr>
      </w:pP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E07FEF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92896">
        <w:rPr>
          <w:sz w:val="26"/>
          <w:szCs w:val="26"/>
        </w:rPr>
        <w:t>Внести изменения в Положение «О занесении на Доску почета Талдомского городского округа», утвержденное решением Совета депутатов Талдомского городского округа № 11 от 28.02.2019 г.</w:t>
      </w:r>
      <w:r>
        <w:rPr>
          <w:sz w:val="26"/>
          <w:szCs w:val="26"/>
        </w:rPr>
        <w:t>:</w:t>
      </w:r>
    </w:p>
    <w:p w:rsidR="00DE11BD" w:rsidRPr="00E07FEF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16"/>
          <w:szCs w:val="16"/>
        </w:rPr>
      </w:pP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4D4C8E">
        <w:rPr>
          <w:b/>
          <w:sz w:val="26"/>
          <w:szCs w:val="26"/>
        </w:rPr>
        <w:t>1.1</w:t>
      </w:r>
      <w:r>
        <w:rPr>
          <w:sz w:val="26"/>
          <w:szCs w:val="26"/>
        </w:rPr>
        <w:t xml:space="preserve"> И</w:t>
      </w:r>
      <w:r w:rsidRPr="00892896">
        <w:rPr>
          <w:sz w:val="26"/>
          <w:szCs w:val="26"/>
        </w:rPr>
        <w:t xml:space="preserve">зложить </w:t>
      </w:r>
      <w:r>
        <w:rPr>
          <w:sz w:val="26"/>
          <w:szCs w:val="26"/>
        </w:rPr>
        <w:t xml:space="preserve">пункт 3 части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</w:t>
      </w:r>
      <w:r w:rsidRPr="00892896">
        <w:rPr>
          <w:sz w:val="26"/>
          <w:szCs w:val="26"/>
        </w:rPr>
        <w:t xml:space="preserve">в </w:t>
      </w:r>
      <w:r>
        <w:rPr>
          <w:sz w:val="26"/>
          <w:szCs w:val="26"/>
        </w:rPr>
        <w:t>новой</w:t>
      </w:r>
      <w:r w:rsidRPr="00892896">
        <w:rPr>
          <w:sz w:val="26"/>
          <w:szCs w:val="26"/>
        </w:rPr>
        <w:t xml:space="preserve"> редакции:</w:t>
      </w: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07FEF">
        <w:rPr>
          <w:sz w:val="26"/>
          <w:szCs w:val="26"/>
        </w:rPr>
        <w:t>3. Предложения о занесении на Доску почета граждан</w:t>
      </w:r>
      <w:r>
        <w:rPr>
          <w:sz w:val="26"/>
          <w:szCs w:val="26"/>
        </w:rPr>
        <w:t>,</w:t>
      </w:r>
      <w:r w:rsidRPr="00E07FEF">
        <w:t xml:space="preserve"> </w:t>
      </w:r>
      <w:r w:rsidRPr="00E07FEF">
        <w:rPr>
          <w:sz w:val="26"/>
          <w:szCs w:val="26"/>
        </w:rPr>
        <w:t>юридически</w:t>
      </w:r>
      <w:r>
        <w:rPr>
          <w:sz w:val="26"/>
          <w:szCs w:val="26"/>
        </w:rPr>
        <w:t>х</w:t>
      </w:r>
      <w:r w:rsidRPr="00E07FEF">
        <w:rPr>
          <w:sz w:val="26"/>
          <w:szCs w:val="26"/>
        </w:rPr>
        <w:t xml:space="preserve"> лиц</w:t>
      </w:r>
      <w:r>
        <w:rPr>
          <w:sz w:val="26"/>
          <w:szCs w:val="26"/>
        </w:rPr>
        <w:t xml:space="preserve"> </w:t>
      </w:r>
      <w:r w:rsidRPr="00E07FEF">
        <w:rPr>
          <w:sz w:val="26"/>
          <w:szCs w:val="26"/>
        </w:rPr>
        <w:t>и организаци</w:t>
      </w:r>
      <w:r>
        <w:rPr>
          <w:sz w:val="26"/>
          <w:szCs w:val="26"/>
        </w:rPr>
        <w:t>й</w:t>
      </w:r>
      <w:r w:rsidRPr="00E07FEF">
        <w:rPr>
          <w:sz w:val="26"/>
          <w:szCs w:val="26"/>
        </w:rPr>
        <w:t>, в том числе творчески</w:t>
      </w:r>
      <w:r>
        <w:rPr>
          <w:sz w:val="26"/>
          <w:szCs w:val="26"/>
        </w:rPr>
        <w:t>х</w:t>
      </w:r>
      <w:r w:rsidRPr="00E07FEF">
        <w:rPr>
          <w:sz w:val="26"/>
          <w:szCs w:val="26"/>
        </w:rPr>
        <w:t xml:space="preserve"> коллектив</w:t>
      </w:r>
      <w:r>
        <w:rPr>
          <w:sz w:val="26"/>
          <w:szCs w:val="26"/>
        </w:rPr>
        <w:t>ов,</w:t>
      </w:r>
      <w:r w:rsidRPr="00E07FEF">
        <w:rPr>
          <w:sz w:val="26"/>
          <w:szCs w:val="26"/>
        </w:rPr>
        <w:t xml:space="preserve"> Талдомского городского округа представляются в организационный отдел Управления делами администрации Талдомского городского округа ежегодно не менее чем за </w:t>
      </w:r>
      <w:r>
        <w:rPr>
          <w:sz w:val="26"/>
          <w:szCs w:val="26"/>
        </w:rPr>
        <w:t xml:space="preserve">2 </w:t>
      </w:r>
      <w:r w:rsidRPr="00E07FEF">
        <w:rPr>
          <w:sz w:val="26"/>
          <w:szCs w:val="26"/>
        </w:rPr>
        <w:t>месяц</w:t>
      </w:r>
      <w:r>
        <w:rPr>
          <w:sz w:val="26"/>
          <w:szCs w:val="26"/>
        </w:rPr>
        <w:t>а</w:t>
      </w:r>
      <w:r w:rsidRPr="00E07FEF">
        <w:rPr>
          <w:sz w:val="26"/>
          <w:szCs w:val="26"/>
        </w:rPr>
        <w:t xml:space="preserve"> до Праздника труда.</w:t>
      </w: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Предложение включает в себя ходатайство о занесении </w:t>
      </w:r>
      <w:r w:rsidRPr="00E07FEF">
        <w:rPr>
          <w:sz w:val="26"/>
          <w:szCs w:val="26"/>
        </w:rPr>
        <w:t>на Доску почета</w:t>
      </w:r>
      <w:r>
        <w:rPr>
          <w:sz w:val="26"/>
          <w:szCs w:val="26"/>
        </w:rPr>
        <w:t>, с краткой характеристикой заслуг и достижений за прошедший год, справку об отсутствии судимости (для физических лиц), согласие на обработку персональных данных</w:t>
      </w:r>
      <w:r w:rsidRPr="00F90942">
        <w:rPr>
          <w:sz w:val="26"/>
          <w:szCs w:val="26"/>
        </w:rPr>
        <w:t>, в соответствии со статьей 9 Федерального закона от 27.02.2006 г. № 152-ФЗ «О персональных данных».</w:t>
      </w:r>
      <w:r>
        <w:rPr>
          <w:sz w:val="26"/>
          <w:szCs w:val="26"/>
        </w:rPr>
        <w:t xml:space="preserve"> (Приложение)».</w:t>
      </w: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16"/>
          <w:szCs w:val="16"/>
        </w:rPr>
      </w:pPr>
    </w:p>
    <w:p w:rsidR="00DE11BD" w:rsidRPr="00E07FEF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16"/>
          <w:szCs w:val="16"/>
        </w:rPr>
      </w:pPr>
    </w:p>
    <w:p w:rsidR="00DE11BD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4D4C8E">
        <w:rPr>
          <w:b/>
          <w:sz w:val="26"/>
          <w:szCs w:val="26"/>
        </w:rPr>
        <w:t>1.2</w:t>
      </w:r>
      <w:r>
        <w:rPr>
          <w:sz w:val="26"/>
          <w:szCs w:val="26"/>
        </w:rPr>
        <w:t xml:space="preserve"> Дополнить часть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пунктом 3.1:</w:t>
      </w:r>
    </w:p>
    <w:p w:rsidR="00DE11BD" w:rsidRPr="00E07FEF" w:rsidRDefault="00DE11BD" w:rsidP="00DE11BD">
      <w:pPr>
        <w:tabs>
          <w:tab w:val="left" w:pos="36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«3.1 </w:t>
      </w:r>
      <w:r w:rsidRPr="00E07FEF">
        <w:rPr>
          <w:sz w:val="26"/>
          <w:szCs w:val="26"/>
        </w:rPr>
        <w:t>Предложения о занесении на Доску почета граждан</w:t>
      </w:r>
      <w:r>
        <w:rPr>
          <w:sz w:val="26"/>
          <w:szCs w:val="26"/>
        </w:rPr>
        <w:t>,</w:t>
      </w:r>
      <w:r w:rsidRPr="00E07FEF">
        <w:t xml:space="preserve"> </w:t>
      </w:r>
      <w:r w:rsidRPr="00E07FEF">
        <w:rPr>
          <w:sz w:val="26"/>
          <w:szCs w:val="26"/>
        </w:rPr>
        <w:t>юридически</w:t>
      </w:r>
      <w:r>
        <w:rPr>
          <w:sz w:val="26"/>
          <w:szCs w:val="26"/>
        </w:rPr>
        <w:t>х</w:t>
      </w:r>
      <w:r w:rsidRPr="00E07FEF">
        <w:rPr>
          <w:sz w:val="26"/>
          <w:szCs w:val="26"/>
        </w:rPr>
        <w:t xml:space="preserve"> лиц</w:t>
      </w:r>
      <w:r>
        <w:rPr>
          <w:sz w:val="26"/>
          <w:szCs w:val="26"/>
        </w:rPr>
        <w:t xml:space="preserve"> </w:t>
      </w:r>
      <w:r w:rsidRPr="00E07FEF">
        <w:rPr>
          <w:sz w:val="26"/>
          <w:szCs w:val="26"/>
        </w:rPr>
        <w:t>и организаци</w:t>
      </w:r>
      <w:r>
        <w:rPr>
          <w:sz w:val="26"/>
          <w:szCs w:val="26"/>
        </w:rPr>
        <w:t>й</w:t>
      </w:r>
      <w:r w:rsidRPr="00E07FEF">
        <w:rPr>
          <w:sz w:val="26"/>
          <w:szCs w:val="26"/>
        </w:rPr>
        <w:t>, в том числе творчески</w:t>
      </w:r>
      <w:r>
        <w:rPr>
          <w:sz w:val="26"/>
          <w:szCs w:val="26"/>
        </w:rPr>
        <w:t>х</w:t>
      </w:r>
      <w:r w:rsidRPr="00E07FEF">
        <w:rPr>
          <w:sz w:val="26"/>
          <w:szCs w:val="26"/>
        </w:rPr>
        <w:t xml:space="preserve"> коллектив</w:t>
      </w:r>
      <w:r>
        <w:rPr>
          <w:sz w:val="26"/>
          <w:szCs w:val="26"/>
        </w:rPr>
        <w:t>ов,</w:t>
      </w:r>
      <w:r w:rsidRPr="00E07FEF">
        <w:rPr>
          <w:sz w:val="26"/>
          <w:szCs w:val="26"/>
        </w:rPr>
        <w:t xml:space="preserve"> Талдомского городского округа</w:t>
      </w:r>
      <w:r>
        <w:rPr>
          <w:sz w:val="26"/>
          <w:szCs w:val="26"/>
        </w:rPr>
        <w:t xml:space="preserve"> рассматриваются </w:t>
      </w:r>
      <w:r w:rsidRPr="004D4C8E">
        <w:rPr>
          <w:sz w:val="26"/>
          <w:szCs w:val="26"/>
        </w:rPr>
        <w:t>Комисси</w:t>
      </w:r>
      <w:r>
        <w:rPr>
          <w:sz w:val="26"/>
          <w:szCs w:val="26"/>
        </w:rPr>
        <w:t>ей</w:t>
      </w:r>
      <w:r w:rsidRPr="004D4C8E">
        <w:rPr>
          <w:sz w:val="26"/>
          <w:szCs w:val="26"/>
        </w:rPr>
        <w:t xml:space="preserve"> по награждению</w:t>
      </w:r>
      <w:r>
        <w:rPr>
          <w:sz w:val="26"/>
          <w:szCs w:val="26"/>
        </w:rPr>
        <w:t xml:space="preserve"> </w:t>
      </w:r>
      <w:r w:rsidRPr="004D4C8E">
        <w:rPr>
          <w:sz w:val="26"/>
          <w:szCs w:val="26"/>
        </w:rPr>
        <w:t>в Талдомском городском округе</w:t>
      </w:r>
      <w:r>
        <w:rPr>
          <w:sz w:val="26"/>
          <w:szCs w:val="26"/>
        </w:rPr>
        <w:t>.».</w:t>
      </w:r>
    </w:p>
    <w:p w:rsidR="00DE11BD" w:rsidRPr="00CC169B" w:rsidRDefault="00DE11BD" w:rsidP="00DE11BD">
      <w:pPr>
        <w:tabs>
          <w:tab w:val="left" w:pos="360"/>
          <w:tab w:val="num" w:pos="720"/>
          <w:tab w:val="left" w:pos="993"/>
        </w:tabs>
        <w:spacing w:line="276" w:lineRule="auto"/>
        <w:ind w:firstLine="709"/>
        <w:jc w:val="both"/>
        <w:rPr>
          <w:b/>
          <w:sz w:val="16"/>
          <w:szCs w:val="16"/>
        </w:rPr>
      </w:pPr>
    </w:p>
    <w:p w:rsidR="00DE11BD" w:rsidRPr="003168D5" w:rsidRDefault="00DE11BD" w:rsidP="00DE11BD">
      <w:pPr>
        <w:tabs>
          <w:tab w:val="left" w:pos="360"/>
          <w:tab w:val="num" w:pos="720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E07FEF">
        <w:rPr>
          <w:b/>
          <w:sz w:val="26"/>
          <w:szCs w:val="26"/>
        </w:rPr>
        <w:t>2.</w:t>
      </w:r>
      <w:r>
        <w:rPr>
          <w:sz w:val="26"/>
          <w:szCs w:val="26"/>
        </w:rPr>
        <w:t xml:space="preserve"> Опубликовать</w:t>
      </w:r>
      <w:r w:rsidRPr="00AD0B55">
        <w:rPr>
          <w:sz w:val="26"/>
          <w:szCs w:val="26"/>
        </w:rPr>
        <w:t xml:space="preserve"> настоящее решение в газет</w:t>
      </w:r>
      <w:r>
        <w:rPr>
          <w:sz w:val="26"/>
          <w:szCs w:val="26"/>
        </w:rPr>
        <w:t>е</w:t>
      </w:r>
      <w:r w:rsidRPr="00AD0B55">
        <w:rPr>
          <w:sz w:val="26"/>
          <w:szCs w:val="26"/>
        </w:rPr>
        <w:t xml:space="preserve"> </w:t>
      </w:r>
      <w:r>
        <w:rPr>
          <w:sz w:val="26"/>
          <w:szCs w:val="26"/>
        </w:rPr>
        <w:t>«Талдомская ЗАРЯ».</w:t>
      </w:r>
      <w:r w:rsidRPr="00AD0B55">
        <w:rPr>
          <w:sz w:val="26"/>
          <w:szCs w:val="26"/>
        </w:rPr>
        <w:t xml:space="preserve"> </w:t>
      </w:r>
    </w:p>
    <w:p w:rsidR="00DE11BD" w:rsidRPr="00E07FEF" w:rsidRDefault="00DE11BD" w:rsidP="00DE11BD">
      <w:pPr>
        <w:tabs>
          <w:tab w:val="left" w:pos="360"/>
          <w:tab w:val="left" w:pos="567"/>
          <w:tab w:val="left" w:pos="993"/>
        </w:tabs>
        <w:spacing w:line="276" w:lineRule="auto"/>
        <w:ind w:firstLine="709"/>
        <w:jc w:val="both"/>
        <w:rPr>
          <w:sz w:val="16"/>
          <w:szCs w:val="16"/>
        </w:rPr>
      </w:pPr>
    </w:p>
    <w:p w:rsidR="00DE11BD" w:rsidRPr="00AD0B55" w:rsidRDefault="00DE11BD" w:rsidP="00DE11BD">
      <w:pPr>
        <w:tabs>
          <w:tab w:val="left" w:pos="360"/>
          <w:tab w:val="left" w:pos="567"/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E07FEF">
        <w:rPr>
          <w:b/>
          <w:sz w:val="26"/>
          <w:szCs w:val="26"/>
        </w:rPr>
        <w:t>3.</w:t>
      </w:r>
      <w:r>
        <w:rPr>
          <w:sz w:val="26"/>
          <w:szCs w:val="26"/>
        </w:rPr>
        <w:t xml:space="preserve"> Контроль исполнения настоящего решения возложить на председателя Совета депутатов Талдомского городского округа М.И. Аникеева</w:t>
      </w:r>
      <w:r w:rsidRPr="00AD0B55">
        <w:rPr>
          <w:sz w:val="26"/>
          <w:szCs w:val="26"/>
        </w:rPr>
        <w:t>.</w:t>
      </w:r>
    </w:p>
    <w:p w:rsidR="00DE11BD" w:rsidRDefault="00DE11BD" w:rsidP="00DE11BD">
      <w:pPr>
        <w:tabs>
          <w:tab w:val="left" w:pos="360"/>
        </w:tabs>
        <w:spacing w:line="276" w:lineRule="auto"/>
        <w:rPr>
          <w:sz w:val="26"/>
          <w:szCs w:val="26"/>
        </w:rPr>
      </w:pPr>
    </w:p>
    <w:p w:rsidR="00DE11BD" w:rsidRPr="00AD0B55" w:rsidRDefault="00DE11BD" w:rsidP="00DE11BD">
      <w:pPr>
        <w:tabs>
          <w:tab w:val="left" w:pos="360"/>
        </w:tabs>
        <w:rPr>
          <w:sz w:val="26"/>
          <w:szCs w:val="26"/>
        </w:rPr>
      </w:pPr>
    </w:p>
    <w:p w:rsidR="00DE11BD" w:rsidRPr="000110D4" w:rsidRDefault="00DE11BD" w:rsidP="00DE11BD">
      <w:pPr>
        <w:rPr>
          <w:sz w:val="26"/>
          <w:szCs w:val="26"/>
        </w:rPr>
      </w:pPr>
      <w:r w:rsidRPr="000110D4">
        <w:rPr>
          <w:sz w:val="26"/>
          <w:szCs w:val="26"/>
        </w:rPr>
        <w:t xml:space="preserve">Председатель Совета депутатов </w:t>
      </w:r>
    </w:p>
    <w:p w:rsidR="00DE11BD" w:rsidRPr="000110D4" w:rsidRDefault="00DE11BD" w:rsidP="00DE11BD">
      <w:pPr>
        <w:rPr>
          <w:sz w:val="26"/>
          <w:szCs w:val="26"/>
        </w:rPr>
      </w:pPr>
      <w:r w:rsidRPr="000110D4">
        <w:rPr>
          <w:sz w:val="26"/>
          <w:szCs w:val="26"/>
        </w:rPr>
        <w:t xml:space="preserve">Талдомского городского округа                                          </w:t>
      </w:r>
      <w:r>
        <w:rPr>
          <w:sz w:val="26"/>
          <w:szCs w:val="26"/>
        </w:rPr>
        <w:t xml:space="preserve">        </w:t>
      </w:r>
      <w:r w:rsidRPr="000110D4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</w:t>
      </w:r>
      <w:r w:rsidRPr="000110D4">
        <w:rPr>
          <w:sz w:val="26"/>
          <w:szCs w:val="26"/>
        </w:rPr>
        <w:t xml:space="preserve">     М.И. Аникеев</w:t>
      </w:r>
    </w:p>
    <w:p w:rsidR="00DE11BD" w:rsidRDefault="00DE11BD" w:rsidP="00DE11BD">
      <w:pPr>
        <w:rPr>
          <w:sz w:val="26"/>
          <w:szCs w:val="26"/>
        </w:rPr>
      </w:pPr>
    </w:p>
    <w:p w:rsidR="00DE11BD" w:rsidRDefault="00DE11BD" w:rsidP="00DE11BD">
      <w:pPr>
        <w:rPr>
          <w:sz w:val="26"/>
          <w:szCs w:val="26"/>
        </w:rPr>
      </w:pPr>
    </w:p>
    <w:p w:rsidR="00DE11BD" w:rsidRPr="000110D4" w:rsidRDefault="00DE11BD" w:rsidP="00DE11BD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Pr="000110D4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0110D4">
        <w:rPr>
          <w:sz w:val="26"/>
          <w:szCs w:val="26"/>
        </w:rPr>
        <w:t xml:space="preserve"> Талдомского</w:t>
      </w:r>
      <w:r>
        <w:rPr>
          <w:sz w:val="26"/>
          <w:szCs w:val="26"/>
        </w:rPr>
        <w:t xml:space="preserve"> </w:t>
      </w:r>
      <w:r w:rsidRPr="000110D4">
        <w:rPr>
          <w:sz w:val="26"/>
          <w:szCs w:val="26"/>
        </w:rPr>
        <w:t xml:space="preserve">городского округа                               </w:t>
      </w:r>
      <w:r>
        <w:rPr>
          <w:sz w:val="26"/>
          <w:szCs w:val="26"/>
        </w:rPr>
        <w:t xml:space="preserve">       </w:t>
      </w:r>
      <w:r w:rsidRPr="000110D4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</w:t>
      </w:r>
      <w:r w:rsidRPr="000110D4">
        <w:rPr>
          <w:sz w:val="26"/>
          <w:szCs w:val="26"/>
        </w:rPr>
        <w:t xml:space="preserve">    </w:t>
      </w:r>
      <w:r>
        <w:rPr>
          <w:sz w:val="26"/>
          <w:szCs w:val="26"/>
        </w:rPr>
        <w:t>Ю.В. Крупенин</w:t>
      </w:r>
    </w:p>
    <w:p w:rsidR="005E539C" w:rsidRDefault="005E539C" w:rsidP="005E539C">
      <w:pPr>
        <w:ind w:left="-284" w:right="-1"/>
        <w:jc w:val="both"/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3205B8" w:rsidRDefault="003205B8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3205B8" w:rsidRPr="003205B8" w:rsidRDefault="003205B8" w:rsidP="003205B8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3205B8">
        <w:rPr>
          <w:rFonts w:eastAsia="Times New Roman" w:cs="Times New Roman"/>
          <w:sz w:val="26"/>
          <w:szCs w:val="26"/>
          <w:lang w:eastAsia="ru-RU"/>
        </w:rPr>
        <w:lastRenderedPageBreak/>
        <w:t>Приложение</w:t>
      </w:r>
    </w:p>
    <w:p w:rsidR="003205B8" w:rsidRPr="003205B8" w:rsidRDefault="003205B8" w:rsidP="003205B8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3205B8">
        <w:rPr>
          <w:rFonts w:eastAsia="Times New Roman" w:cs="Times New Roman"/>
          <w:sz w:val="26"/>
          <w:szCs w:val="26"/>
          <w:lang w:eastAsia="ru-RU"/>
        </w:rPr>
        <w:t>к решению Совета депутатов</w:t>
      </w:r>
    </w:p>
    <w:p w:rsidR="003205B8" w:rsidRPr="003205B8" w:rsidRDefault="003205B8" w:rsidP="003205B8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3205B8">
        <w:rPr>
          <w:rFonts w:eastAsia="Times New Roman" w:cs="Times New Roman"/>
          <w:sz w:val="26"/>
          <w:szCs w:val="26"/>
          <w:lang w:eastAsia="ru-RU"/>
        </w:rPr>
        <w:t>Талдомского городского округа</w:t>
      </w:r>
    </w:p>
    <w:p w:rsidR="003205B8" w:rsidRPr="003205B8" w:rsidRDefault="003205B8" w:rsidP="003205B8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3205B8">
        <w:rPr>
          <w:rFonts w:eastAsia="Times New Roman" w:cs="Times New Roman"/>
          <w:sz w:val="26"/>
          <w:szCs w:val="26"/>
          <w:lang w:eastAsia="ru-RU"/>
        </w:rPr>
        <w:t>от 24 сентября 2026 г. № 79</w:t>
      </w:r>
    </w:p>
    <w:p w:rsidR="003205B8" w:rsidRPr="003205B8" w:rsidRDefault="003205B8" w:rsidP="003205B8">
      <w:pPr>
        <w:tabs>
          <w:tab w:val="left" w:pos="360"/>
        </w:tabs>
        <w:rPr>
          <w:rFonts w:eastAsia="Times New Roman" w:cs="Times New Roman"/>
          <w:sz w:val="20"/>
          <w:szCs w:val="20"/>
          <w:lang w:eastAsia="ru-RU"/>
        </w:rPr>
      </w:pPr>
    </w:p>
    <w:p w:rsidR="003205B8" w:rsidRPr="003205B8" w:rsidRDefault="003205B8" w:rsidP="003205B8">
      <w:pPr>
        <w:widowControl w:val="0"/>
        <w:autoSpaceDE w:val="0"/>
        <w:autoSpaceDN w:val="0"/>
        <w:adjustRightInd w:val="0"/>
        <w:jc w:val="right"/>
        <w:outlineLvl w:val="1"/>
        <w:rPr>
          <w:rFonts w:eastAsia="Times New Roman" w:cs="Times New Roman"/>
          <w:sz w:val="26"/>
          <w:szCs w:val="26"/>
          <w:lang w:eastAsia="ru-RU"/>
        </w:rPr>
      </w:pPr>
    </w:p>
    <w:p w:rsidR="003205B8" w:rsidRPr="003205B8" w:rsidRDefault="003205B8" w:rsidP="003205B8">
      <w:pPr>
        <w:widowControl w:val="0"/>
        <w:autoSpaceDE w:val="0"/>
        <w:autoSpaceDN w:val="0"/>
        <w:adjustRightInd w:val="0"/>
        <w:jc w:val="right"/>
        <w:outlineLvl w:val="1"/>
        <w:rPr>
          <w:rFonts w:eastAsia="Times New Roman" w:cs="Times New Roman"/>
          <w:sz w:val="26"/>
          <w:szCs w:val="26"/>
          <w:lang w:eastAsia="ru-RU"/>
        </w:rPr>
      </w:pPr>
    </w:p>
    <w:p w:rsidR="003205B8" w:rsidRPr="003205B8" w:rsidRDefault="003205B8" w:rsidP="003205B8">
      <w:pPr>
        <w:widowControl w:val="0"/>
        <w:autoSpaceDE w:val="0"/>
        <w:autoSpaceDN w:val="0"/>
        <w:adjustRightInd w:val="0"/>
        <w:jc w:val="right"/>
        <w:outlineLvl w:val="1"/>
        <w:rPr>
          <w:rFonts w:eastAsia="Times New Roman" w:cs="Times New Roman"/>
          <w:sz w:val="26"/>
          <w:szCs w:val="26"/>
          <w:lang w:eastAsia="ru-RU"/>
        </w:rPr>
      </w:pPr>
    </w:p>
    <w:p w:rsidR="003205B8" w:rsidRPr="003205B8" w:rsidRDefault="003205B8" w:rsidP="003205B8">
      <w:pPr>
        <w:spacing w:after="160" w:line="259" w:lineRule="auto"/>
        <w:jc w:val="center"/>
        <w:rPr>
          <w:rFonts w:eastAsia="Calibri" w:cs="Times New Roman"/>
          <w:sz w:val="28"/>
          <w:szCs w:val="28"/>
        </w:rPr>
      </w:pPr>
    </w:p>
    <w:p w:rsidR="003205B8" w:rsidRPr="003205B8" w:rsidRDefault="003205B8" w:rsidP="003205B8">
      <w:pPr>
        <w:spacing w:after="160" w:line="259" w:lineRule="auto"/>
        <w:jc w:val="center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 xml:space="preserve">СОГЛАСИЕ </w:t>
      </w:r>
    </w:p>
    <w:p w:rsidR="003205B8" w:rsidRPr="003205B8" w:rsidRDefault="003205B8" w:rsidP="003205B8">
      <w:pPr>
        <w:spacing w:after="160" w:line="259" w:lineRule="auto"/>
        <w:jc w:val="center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НА ОБРАБОТКУ ПЕРСОНАЛЬНЫХ ДАННЫХ</w:t>
      </w:r>
    </w:p>
    <w:p w:rsidR="003205B8" w:rsidRPr="003205B8" w:rsidRDefault="003205B8" w:rsidP="003205B8">
      <w:pPr>
        <w:spacing w:after="160" w:line="259" w:lineRule="auto"/>
        <w:rPr>
          <w:rFonts w:eastAsia="Calibri" w:cs="Times New Roman"/>
          <w:sz w:val="28"/>
          <w:szCs w:val="28"/>
        </w:rPr>
      </w:pP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 xml:space="preserve"> Я, _______________________________________________________________,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 xml:space="preserve">                                                                          (Ф.И.О.)</w:t>
      </w:r>
    </w:p>
    <w:p w:rsidR="003205B8" w:rsidRPr="003205B8" w:rsidRDefault="003205B8" w:rsidP="003205B8">
      <w:pPr>
        <w:spacing w:after="160" w:line="259" w:lineRule="auto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 xml:space="preserve">проживающий по </w:t>
      </w:r>
      <w:proofErr w:type="gramStart"/>
      <w:r w:rsidRPr="003205B8">
        <w:rPr>
          <w:rFonts w:eastAsia="Calibri" w:cs="Times New Roman"/>
          <w:sz w:val="28"/>
          <w:szCs w:val="28"/>
        </w:rPr>
        <w:t>адресу:_</w:t>
      </w:r>
      <w:proofErr w:type="gramEnd"/>
      <w:r w:rsidRPr="003205B8">
        <w:rPr>
          <w:rFonts w:eastAsia="Calibri" w:cs="Times New Roman"/>
          <w:sz w:val="28"/>
          <w:szCs w:val="28"/>
        </w:rPr>
        <w:t>___________________________________________</w:t>
      </w:r>
    </w:p>
    <w:p w:rsidR="003205B8" w:rsidRPr="003205B8" w:rsidRDefault="003205B8" w:rsidP="003205B8">
      <w:pPr>
        <w:spacing w:after="160" w:line="259" w:lineRule="auto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__________________________________________________________________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настоящим даю свое согласие на обработку в Организационном отделе Управления делами администрации Талдомского городского округа Московской области моих персональных данных, к которым относятся: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-        домашний адрес, адрес места проживания, адрес регистрации;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-        место работы;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-        прочие сведения.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Я даю согласие на использование моих персональных данных.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 xml:space="preserve">Я информирован о том, что мое изображение будет помещено на Доску почета Талдомского городского округа. 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Данное Согласие действует до достижения целей обработки моих персональных данных, установленных действующим законодательством Российской Федерации.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Согласие может быть отозвано по моему письменному заявлению.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r w:rsidRPr="003205B8">
        <w:rPr>
          <w:rFonts w:eastAsia="Calibri" w:cs="Times New Roman"/>
          <w:sz w:val="28"/>
          <w:szCs w:val="28"/>
        </w:rPr>
        <w:t>Я подтверждаю, что, давая такое Согласие, я действую своей волей и в своих интересах.</w:t>
      </w: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</w:p>
    <w:p w:rsidR="003205B8" w:rsidRPr="003205B8" w:rsidRDefault="003205B8" w:rsidP="003205B8">
      <w:pPr>
        <w:spacing w:after="160" w:line="259" w:lineRule="auto"/>
        <w:jc w:val="both"/>
        <w:rPr>
          <w:rFonts w:eastAsia="Calibri" w:cs="Times New Roman"/>
          <w:sz w:val="28"/>
          <w:szCs w:val="28"/>
        </w:rPr>
      </w:pPr>
      <w:proofErr w:type="gramStart"/>
      <w:r w:rsidRPr="003205B8">
        <w:rPr>
          <w:rFonts w:eastAsia="Calibri" w:cs="Times New Roman"/>
          <w:sz w:val="28"/>
          <w:szCs w:val="28"/>
        </w:rPr>
        <w:t>Дата:_</w:t>
      </w:r>
      <w:proofErr w:type="gramEnd"/>
      <w:r w:rsidRPr="003205B8">
        <w:rPr>
          <w:rFonts w:eastAsia="Calibri" w:cs="Times New Roman"/>
          <w:sz w:val="28"/>
          <w:szCs w:val="28"/>
        </w:rPr>
        <w:t>______________ Подпись______________ /________________/</w:t>
      </w:r>
      <w:bookmarkStart w:id="0" w:name="_GoBack"/>
      <w:bookmarkEnd w:id="0"/>
    </w:p>
    <w:sectPr w:rsidR="003205B8" w:rsidRPr="003205B8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05B8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1BD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448AF9-C262-4D7F-B495-0041556A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FAD23-FBB2-4F7E-822F-A045DED40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2024-06-25T07:41:00Z</cp:lastPrinted>
  <dcterms:created xsi:type="dcterms:W3CDTF">2026-09-25T07:31:00Z</dcterms:created>
  <dcterms:modified xsi:type="dcterms:W3CDTF">2026-10-01T12:50:00Z</dcterms:modified>
</cp:coreProperties>
</file>