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 wp14:anchorId="3C0E83E3" wp14:editId="13E66F3D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__</w:t>
      </w:r>
      <w:r w:rsidR="004B4AE1" w:rsidRPr="004B4AE1">
        <w:rPr>
          <w:rFonts w:ascii="Times New Roman" w:hAnsi="Times New Roman" w:cs="Times New Roman"/>
          <w:sz w:val="28"/>
          <w:szCs w:val="28"/>
          <w:u w:val="single"/>
        </w:rPr>
        <w:t>23 мая</w:t>
      </w:r>
      <w:r w:rsidRPr="002B5CE2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4B4AE1" w:rsidRPr="004B4AE1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4B4AE1" w:rsidRPr="004B4AE1">
        <w:rPr>
          <w:rFonts w:ascii="Times New Roman" w:hAnsi="Times New Roman" w:cs="Times New Roman"/>
          <w:sz w:val="28"/>
          <w:szCs w:val="28"/>
          <w:u w:val="single"/>
        </w:rPr>
        <w:t>51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D5C86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3D5C86" w:rsidRPr="00DF4211" w:rsidRDefault="003D5C86" w:rsidP="003D5C86">
      <w:pPr>
        <w:spacing w:before="100" w:beforeAutospacing="1" w:after="100" w:afterAutospacing="1"/>
        <w:ind w:right="4393"/>
        <w:rPr>
          <w:rFonts w:eastAsia="Times New Roman" w:cs="Times New Roman"/>
          <w:b/>
          <w:szCs w:val="24"/>
          <w:lang w:eastAsia="ru-RU"/>
        </w:rPr>
      </w:pPr>
      <w:r w:rsidRPr="006352C1">
        <w:rPr>
          <w:rFonts w:eastAsia="Times New Roman" w:cs="Times New Roman"/>
          <w:b/>
          <w:sz w:val="26"/>
          <w:szCs w:val="26"/>
          <w:lang w:eastAsia="ru-RU"/>
        </w:rPr>
        <w:t xml:space="preserve">О комиссии </w:t>
      </w:r>
      <w:r w:rsidRPr="006352C1">
        <w:rPr>
          <w:rFonts w:cs="Times New Roman"/>
          <w:b/>
          <w:color w:val="000000"/>
          <w:sz w:val="26"/>
          <w:szCs w:val="26"/>
        </w:rPr>
        <w:t>по урегулированию конфликта интересов в отношении депутатов Совета депутатов Талдомского городского округа Московской области</w:t>
      </w:r>
    </w:p>
    <w:p w:rsidR="003D5C86" w:rsidRPr="0070663A" w:rsidRDefault="003D5C86" w:rsidP="003D5C86">
      <w:pPr>
        <w:spacing w:before="100" w:before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eastAsia="Times New Roman" w:cs="Times New Roman"/>
          <w:sz w:val="26"/>
          <w:szCs w:val="26"/>
          <w:lang w:eastAsia="ru-RU"/>
        </w:rPr>
        <w:t xml:space="preserve">      В соответствии с </w:t>
      </w:r>
      <w:r w:rsidRPr="0070663A">
        <w:rPr>
          <w:rStyle w:val="FontStyle15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0663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Законом Московской области от 10.04.2009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№</w:t>
      </w:r>
      <w:r w:rsidRPr="0070663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31/2009-ОЗ "О мерах по противодействию коррупции в Московской области", Законом Московской области от 24.07.2020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№</w:t>
      </w:r>
      <w:r w:rsidRPr="0070663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151/2020-ОЗ "О внесении изменений в некоторые законы Московской области по вопросам противодействия коррупции", </w:t>
      </w:r>
      <w:r w:rsidRPr="0070663A">
        <w:rPr>
          <w:rFonts w:eastAsia="Times New Roman" w:cs="Times New Roman"/>
          <w:sz w:val="26"/>
          <w:szCs w:val="26"/>
          <w:lang w:eastAsia="ru-RU"/>
        </w:rPr>
        <w:t xml:space="preserve">Уставом Талдомского городского округа, Совет депутатов Талдомского городского округа </w:t>
      </w:r>
    </w:p>
    <w:p w:rsidR="003D5C86" w:rsidRPr="00DF4211" w:rsidRDefault="003D5C86" w:rsidP="003D5C86">
      <w:pPr>
        <w:spacing w:before="100" w:beforeAutospacing="1"/>
        <w:ind w:firstLine="284"/>
        <w:jc w:val="center"/>
        <w:rPr>
          <w:rFonts w:eastAsia="Times New Roman" w:cs="Times New Roman"/>
          <w:b/>
          <w:szCs w:val="24"/>
          <w:lang w:eastAsia="ru-RU"/>
        </w:rPr>
      </w:pPr>
      <w:r w:rsidRPr="00DF4211">
        <w:rPr>
          <w:rFonts w:eastAsia="Times New Roman" w:cs="Times New Roman"/>
          <w:b/>
          <w:szCs w:val="24"/>
          <w:lang w:eastAsia="ru-RU"/>
        </w:rPr>
        <w:t>РЕШИЛ:</w:t>
      </w:r>
    </w:p>
    <w:p w:rsidR="003D5C86" w:rsidRPr="0070663A" w:rsidRDefault="003D5C86" w:rsidP="003D5C86">
      <w:pPr>
        <w:jc w:val="both"/>
        <w:rPr>
          <w:rFonts w:cs="Times New Roman"/>
          <w:color w:val="000000"/>
          <w:sz w:val="26"/>
          <w:szCs w:val="26"/>
        </w:rPr>
      </w:pPr>
      <w:r w:rsidRPr="0070663A">
        <w:rPr>
          <w:rFonts w:cs="Times New Roman"/>
          <w:color w:val="000000"/>
          <w:sz w:val="26"/>
          <w:szCs w:val="26"/>
        </w:rPr>
        <w:t xml:space="preserve">    1. Утвердить Положение о комиссии по урегулированию конфликта интересов в отношении депутатов Совета депутатов Талдомского городского округа Московской области согласно приложению 1 к настоящему решению.</w:t>
      </w:r>
    </w:p>
    <w:p w:rsidR="003D5C86" w:rsidRPr="0070663A" w:rsidRDefault="003D5C86" w:rsidP="003D5C86">
      <w:pPr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cs="Times New Roman"/>
          <w:color w:val="000000"/>
          <w:sz w:val="26"/>
          <w:szCs w:val="26"/>
        </w:rPr>
        <w:t>2. Утвердить состав комиссии по урегулированию конфликта интересов в отношении депутатов Совета депутатов Талдомского городского округа Московской области согласно приложению 2 к настоящему решению.</w:t>
      </w:r>
    </w:p>
    <w:p w:rsidR="003D5C86" w:rsidRPr="0070663A" w:rsidRDefault="003D5C86" w:rsidP="003D5C86">
      <w:pPr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eastAsia="Times New Roman" w:cs="Times New Roman"/>
          <w:sz w:val="26"/>
          <w:szCs w:val="26"/>
          <w:lang w:eastAsia="ru-RU"/>
        </w:rPr>
        <w:t xml:space="preserve">3. Опубликовать настоящее решение в </w:t>
      </w:r>
      <w:r>
        <w:rPr>
          <w:rFonts w:cs="Times New Roman"/>
          <w:sz w:val="26"/>
          <w:szCs w:val="26"/>
        </w:rPr>
        <w:t xml:space="preserve"> официальных средствах информации Талдомского городского округа Московской области</w:t>
      </w:r>
      <w:r w:rsidRPr="0070663A">
        <w:rPr>
          <w:rFonts w:eastAsia="Times New Roman" w:cs="Times New Roman"/>
          <w:sz w:val="26"/>
          <w:szCs w:val="26"/>
          <w:lang w:eastAsia="ru-RU"/>
        </w:rPr>
        <w:t xml:space="preserve"> разместить на официальном сайте администрации Талдомского городского округа в информационно-коммуникационной сети Интернет.</w:t>
      </w:r>
    </w:p>
    <w:p w:rsidR="003D5C86" w:rsidRPr="0070663A" w:rsidRDefault="003D5C86" w:rsidP="003D5C86">
      <w:pPr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eastAsia="Times New Roman" w:cs="Times New Roman"/>
          <w:sz w:val="26"/>
          <w:szCs w:val="26"/>
          <w:lang w:eastAsia="ru-RU"/>
        </w:rPr>
        <w:t>4. Контроль исполнени</w:t>
      </w:r>
      <w:r>
        <w:rPr>
          <w:rFonts w:eastAsia="Times New Roman" w:cs="Times New Roman"/>
          <w:sz w:val="26"/>
          <w:szCs w:val="26"/>
          <w:lang w:eastAsia="ru-RU"/>
        </w:rPr>
        <w:t>я</w:t>
      </w:r>
      <w:r w:rsidRPr="0070663A">
        <w:rPr>
          <w:rFonts w:eastAsia="Times New Roman" w:cs="Times New Roman"/>
          <w:sz w:val="26"/>
          <w:szCs w:val="26"/>
          <w:lang w:eastAsia="ru-RU"/>
        </w:rPr>
        <w:t xml:space="preserve"> настоящего решения возложить на председателя Совета депутатов Талдомского городского округа Аникеева М.И.</w:t>
      </w:r>
    </w:p>
    <w:p w:rsidR="003D5C86" w:rsidRDefault="003D5C86" w:rsidP="003D5C86">
      <w:pPr>
        <w:jc w:val="both"/>
      </w:pPr>
    </w:p>
    <w:p w:rsidR="003D5C86" w:rsidRDefault="003D5C86" w:rsidP="003D5C86">
      <w:pPr>
        <w:jc w:val="both"/>
      </w:pPr>
    </w:p>
    <w:p w:rsidR="003D5C86" w:rsidRPr="0070663A" w:rsidRDefault="003D5C86" w:rsidP="003D5C86">
      <w:pPr>
        <w:jc w:val="both"/>
        <w:rPr>
          <w:sz w:val="26"/>
          <w:szCs w:val="26"/>
        </w:rPr>
      </w:pPr>
      <w:r w:rsidRPr="0070663A">
        <w:rPr>
          <w:sz w:val="26"/>
          <w:szCs w:val="26"/>
        </w:rPr>
        <w:t>Председатель Совета депутатов</w:t>
      </w:r>
    </w:p>
    <w:p w:rsidR="003D5C86" w:rsidRPr="0070663A" w:rsidRDefault="003D5C86" w:rsidP="003D5C86">
      <w:pPr>
        <w:jc w:val="both"/>
        <w:rPr>
          <w:sz w:val="26"/>
          <w:szCs w:val="26"/>
        </w:rPr>
      </w:pPr>
      <w:r w:rsidRPr="0070663A">
        <w:rPr>
          <w:sz w:val="26"/>
          <w:szCs w:val="26"/>
        </w:rPr>
        <w:t xml:space="preserve">Талдомского городского округа                                                   </w:t>
      </w:r>
      <w:r>
        <w:rPr>
          <w:sz w:val="26"/>
          <w:szCs w:val="26"/>
        </w:rPr>
        <w:t xml:space="preserve">           </w:t>
      </w:r>
      <w:r w:rsidRPr="0070663A">
        <w:rPr>
          <w:sz w:val="26"/>
          <w:szCs w:val="26"/>
        </w:rPr>
        <w:t xml:space="preserve">  М.И. Аникеев</w:t>
      </w:r>
    </w:p>
    <w:p w:rsidR="003D5C86" w:rsidRDefault="003D5C86" w:rsidP="003D5C86">
      <w:pPr>
        <w:jc w:val="both"/>
      </w:pPr>
    </w:p>
    <w:p w:rsidR="003D5C86" w:rsidRDefault="003D5C86" w:rsidP="003D5C8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D5C86" w:rsidRPr="008C24EE" w:rsidRDefault="003D5C86" w:rsidP="003D5C86">
      <w:pPr>
        <w:jc w:val="both"/>
        <w:rPr>
          <w:sz w:val="16"/>
          <w:szCs w:val="16"/>
        </w:rPr>
      </w:pPr>
    </w:p>
    <w:p w:rsidR="004B4AE1" w:rsidRDefault="004B4AE1" w:rsidP="003D5C86">
      <w:pPr>
        <w:ind w:right="-2" w:firstLine="709"/>
        <w:jc w:val="right"/>
        <w:rPr>
          <w:rFonts w:cs="Times New Roman"/>
        </w:rPr>
      </w:pPr>
    </w:p>
    <w:p w:rsidR="003D5C86" w:rsidRPr="00F70771" w:rsidRDefault="003D5C86" w:rsidP="003D5C86">
      <w:pPr>
        <w:ind w:right="-2" w:firstLine="709"/>
        <w:jc w:val="right"/>
        <w:rPr>
          <w:rFonts w:cs="Times New Roman"/>
        </w:rPr>
      </w:pPr>
      <w:r w:rsidRPr="00F70771">
        <w:rPr>
          <w:rFonts w:cs="Times New Roman"/>
        </w:rPr>
        <w:lastRenderedPageBreak/>
        <w:t>Приложение №</w:t>
      </w:r>
      <w:r>
        <w:rPr>
          <w:rFonts w:cs="Times New Roman"/>
        </w:rPr>
        <w:t xml:space="preserve"> 1</w:t>
      </w:r>
    </w:p>
    <w:p w:rsidR="003D5C86" w:rsidRPr="00F70771" w:rsidRDefault="003D5C86" w:rsidP="003D5C86">
      <w:pPr>
        <w:ind w:right="-2" w:firstLine="709"/>
        <w:jc w:val="right"/>
        <w:rPr>
          <w:rFonts w:cs="Times New Roman"/>
        </w:rPr>
      </w:pPr>
      <w:r w:rsidRPr="00F70771">
        <w:rPr>
          <w:rFonts w:cs="Times New Roman"/>
        </w:rPr>
        <w:t xml:space="preserve">к </w:t>
      </w:r>
      <w:r>
        <w:rPr>
          <w:rFonts w:cs="Times New Roman"/>
        </w:rPr>
        <w:t>р</w:t>
      </w:r>
      <w:r w:rsidRPr="00F70771">
        <w:rPr>
          <w:rFonts w:cs="Times New Roman"/>
        </w:rPr>
        <w:t xml:space="preserve">ешению Совета депутатов </w:t>
      </w:r>
    </w:p>
    <w:p w:rsidR="003D5C86" w:rsidRPr="00F70771" w:rsidRDefault="003D5C86" w:rsidP="003D5C86">
      <w:pPr>
        <w:ind w:right="-2" w:firstLine="709"/>
        <w:jc w:val="right"/>
        <w:rPr>
          <w:rFonts w:cs="Times New Roman"/>
        </w:rPr>
      </w:pPr>
      <w:r w:rsidRPr="00F70771">
        <w:rPr>
          <w:rFonts w:cs="Times New Roman"/>
        </w:rPr>
        <w:t>Талдомского городского округа</w:t>
      </w:r>
    </w:p>
    <w:p w:rsidR="003D5C86" w:rsidRPr="00F70771" w:rsidRDefault="00410A97" w:rsidP="003D5C86">
      <w:pPr>
        <w:ind w:right="-2" w:firstLine="709"/>
        <w:jc w:val="right"/>
        <w:rPr>
          <w:rFonts w:cs="Times New Roman"/>
        </w:rPr>
      </w:pPr>
      <w:r>
        <w:rPr>
          <w:rFonts w:cs="Times New Roman"/>
        </w:rPr>
        <w:t>о</w:t>
      </w:r>
      <w:r w:rsidR="003D5C86" w:rsidRPr="00F70771">
        <w:rPr>
          <w:rFonts w:cs="Times New Roman"/>
        </w:rPr>
        <w:t>т</w:t>
      </w:r>
      <w:r>
        <w:rPr>
          <w:rFonts w:cs="Times New Roman"/>
        </w:rPr>
        <w:t xml:space="preserve"> 23.05.2024</w:t>
      </w:r>
      <w:r w:rsidR="003D5C86" w:rsidRPr="00F70771">
        <w:rPr>
          <w:rFonts w:cs="Times New Roman"/>
        </w:rPr>
        <w:t xml:space="preserve"> г. № </w:t>
      </w:r>
      <w:r>
        <w:rPr>
          <w:rFonts w:cs="Times New Roman"/>
        </w:rPr>
        <w:t>51</w:t>
      </w:r>
    </w:p>
    <w:p w:rsidR="003D5C86" w:rsidRDefault="003D5C86" w:rsidP="003D5C86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5C86" w:rsidRPr="0070663A" w:rsidRDefault="003D5C86" w:rsidP="003D5C86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D85A8C">
        <w:rPr>
          <w:rFonts w:cs="Times New Roman"/>
          <w:b/>
          <w:bCs/>
          <w:color w:val="000000"/>
          <w:sz w:val="25"/>
          <w:szCs w:val="25"/>
        </w:rPr>
        <w:t xml:space="preserve">Положение о комиссии по урегулированию конфликта интересов в отношении депутатов Совета депутатов </w:t>
      </w:r>
      <w:r w:rsidRPr="00D85A8C">
        <w:rPr>
          <w:rFonts w:cs="Times New Roman"/>
          <w:b/>
          <w:sz w:val="25"/>
          <w:szCs w:val="25"/>
          <w:lang w:eastAsia="ru-RU"/>
        </w:rPr>
        <w:t>Талдомского городского округа Московской области</w:t>
      </w:r>
    </w:p>
    <w:p w:rsidR="003D5C86" w:rsidRPr="00416CFE" w:rsidRDefault="003D5C86" w:rsidP="003D5C86">
      <w:pPr>
        <w:ind w:firstLine="709"/>
        <w:jc w:val="both"/>
        <w:rPr>
          <w:rFonts w:cs="Times New Roman"/>
          <w:sz w:val="26"/>
          <w:szCs w:val="26"/>
        </w:rPr>
      </w:pPr>
      <w:r w:rsidRPr="00416CFE">
        <w:rPr>
          <w:rFonts w:cs="Times New Roman"/>
          <w:color w:val="000000"/>
          <w:sz w:val="26"/>
          <w:szCs w:val="26"/>
        </w:rPr>
        <w:t xml:space="preserve">1. Настоящим Положением определяется порядок формирования </w:t>
      </w:r>
      <w:r w:rsidRPr="00416CFE">
        <w:rPr>
          <w:rFonts w:cs="Times New Roman"/>
          <w:color w:val="000000"/>
          <w:sz w:val="26"/>
          <w:szCs w:val="26"/>
        </w:rPr>
        <w:br/>
        <w:t>и деятельности Комиссии по урегулированию конфликта интересов в отношении депутатов Совета депутатов Талдомского городского округа Московской области (далее - Комиссия), образуемой в Совете депутатов Талдомского городского округа Московской области</w:t>
      </w:r>
      <w:r w:rsidRPr="00416CFE">
        <w:rPr>
          <w:rFonts w:cs="Times New Roman"/>
          <w:sz w:val="26"/>
          <w:szCs w:val="26"/>
        </w:rPr>
        <w:t xml:space="preserve"> (далее - Совет) в соответствии с </w:t>
      </w:r>
      <w:r w:rsidRPr="00416CFE">
        <w:rPr>
          <w:rStyle w:val="FontStyle15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16CFE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Законом Московской области от 10.04.2009 № 31/2009-ОЗ "О мерах по противодействию коррупции в Московской области", Законом Московской области от 24.07.2020 № 151/2020-ОЗ "О внесении изменений в некоторые законы Московской области по вопросам противодействия коррупции"</w:t>
      </w:r>
      <w:r w:rsidRPr="00416CFE">
        <w:rPr>
          <w:rFonts w:cs="Times New Roman"/>
          <w:sz w:val="26"/>
          <w:szCs w:val="26"/>
        </w:rPr>
        <w:t>.</w:t>
      </w:r>
    </w:p>
    <w:p w:rsidR="003D5C86" w:rsidRPr="00416CFE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416CFE">
        <w:rPr>
          <w:rFonts w:eastAsia="Times New Roman" w:cs="Times New Roman"/>
          <w:sz w:val="26"/>
          <w:szCs w:val="26"/>
          <w:lang w:eastAsia="ru-RU"/>
        </w:rPr>
        <w:t xml:space="preserve">2. Комиссия в своей деятельности руководствуется </w:t>
      </w:r>
      <w:r w:rsidRPr="00416CFE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Конституцией Российской Федерации</w:t>
      </w:r>
      <w:r w:rsidRPr="00416CFE">
        <w:rPr>
          <w:rFonts w:eastAsia="Times New Roman" w:cs="Times New Roman"/>
          <w:sz w:val="26"/>
          <w:szCs w:val="26"/>
          <w:lang w:eastAsia="ru-RU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Московской области, законами Московской области, постановлениями и распоряжениями Губернатора Московской области и постановлениями Правительства Московской области, Уставом Талдомского городского округа, а также настоящим Положением.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sz w:val="26"/>
          <w:szCs w:val="26"/>
        </w:rPr>
        <w:t>3. К ведению Комиссии</w:t>
      </w:r>
      <w:r w:rsidRPr="00F90953">
        <w:rPr>
          <w:rFonts w:cs="Times New Roman"/>
          <w:color w:val="000000"/>
          <w:sz w:val="26"/>
          <w:szCs w:val="26"/>
        </w:rPr>
        <w:t xml:space="preserve"> относится рассмотрение вопросов, связанных </w:t>
      </w:r>
      <w:r w:rsidRPr="00F90953">
        <w:rPr>
          <w:rFonts w:cs="Times New Roman"/>
          <w:color w:val="000000"/>
          <w:sz w:val="26"/>
          <w:szCs w:val="26"/>
        </w:rPr>
        <w:br/>
        <w:t>с соблюдением требований об урегулировании конфликта интересов, в отношении депутатов Совета.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t>4. Комиссия образуется из депутатов Совета в составе пяти человек. В состав Комиссии входят председатель Комиссии, его заместитель и секретарь и члены комиссии. В отсутствие председателя Комиссии его обязанности исполняет заместитель председателя Комиссии.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t>5. Заседание Комиссии считается правомочным, если на нем присутствует большинство от общего числа членов Комиссии. Все члены Комиссии при принятии решений обладают равными правами.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t>7.Члены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t>8. Решение Комиссии принимается большинством голосов от общего числа членов Комиссии, присутствующих на заседании. Член Комиссии не участвует в голосовании по вопросу, касающемуся его лично.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t>9. Председатель Комиссии организует работу Комиссии, ведет заседания Комиссии, подписывает протоколы заседаний и решения Комиссии.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lastRenderedPageBreak/>
        <w:t>10. Секретарь Комиссии уведомляет членов Комиссии о месте и времени очередного заседания Комиссии не менее чем за два рабочих дня до начала заседания.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t>11.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3D5C86" w:rsidRPr="00F90953" w:rsidRDefault="003D5C86" w:rsidP="003D5C86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90953">
        <w:rPr>
          <w:rFonts w:cs="Times New Roman"/>
          <w:color w:val="000000"/>
          <w:sz w:val="26"/>
          <w:szCs w:val="26"/>
        </w:rPr>
        <w:t>12. Организационное, документационное, информационное и иное обеспечение деятельности Комиссии осуществляет администрация Талдомского городского округа Московской области.</w:t>
      </w: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4B4AE1" w:rsidRDefault="004B4AE1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4B4AE1" w:rsidRDefault="004B4AE1" w:rsidP="003D5C86">
      <w:pPr>
        <w:ind w:right="-2" w:firstLine="709"/>
        <w:jc w:val="right"/>
        <w:rPr>
          <w:rFonts w:cs="Times New Roman"/>
          <w:sz w:val="26"/>
          <w:szCs w:val="26"/>
        </w:rPr>
      </w:pPr>
      <w:bookmarkStart w:id="0" w:name="_GoBack"/>
      <w:bookmarkEnd w:id="0"/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</w:p>
    <w:p w:rsidR="003D5C86" w:rsidRPr="0070663A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  <w:r w:rsidRPr="0070663A">
        <w:rPr>
          <w:rFonts w:cs="Times New Roman"/>
          <w:sz w:val="26"/>
          <w:szCs w:val="26"/>
        </w:rPr>
        <w:lastRenderedPageBreak/>
        <w:t>Приложение № 2</w:t>
      </w:r>
    </w:p>
    <w:p w:rsidR="003D5C86" w:rsidRPr="0070663A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  <w:r w:rsidRPr="0070663A">
        <w:rPr>
          <w:rFonts w:cs="Times New Roman"/>
          <w:sz w:val="26"/>
          <w:szCs w:val="26"/>
        </w:rPr>
        <w:t xml:space="preserve">к решению Совета депутатов </w:t>
      </w:r>
    </w:p>
    <w:p w:rsidR="003D5C86" w:rsidRPr="0070663A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  <w:r w:rsidRPr="0070663A">
        <w:rPr>
          <w:rFonts w:cs="Times New Roman"/>
          <w:sz w:val="26"/>
          <w:szCs w:val="26"/>
        </w:rPr>
        <w:t>Талдомского городского округа</w:t>
      </w:r>
    </w:p>
    <w:p w:rsidR="003D5C86" w:rsidRPr="0070663A" w:rsidRDefault="003D5C86" w:rsidP="003D5C86">
      <w:pPr>
        <w:ind w:right="-2" w:firstLine="709"/>
        <w:jc w:val="right"/>
        <w:rPr>
          <w:rFonts w:cs="Times New Roman"/>
          <w:sz w:val="26"/>
          <w:szCs w:val="26"/>
        </w:rPr>
      </w:pPr>
      <w:r w:rsidRPr="0070663A">
        <w:rPr>
          <w:rFonts w:cs="Times New Roman"/>
          <w:sz w:val="26"/>
          <w:szCs w:val="26"/>
        </w:rPr>
        <w:t xml:space="preserve">от  </w:t>
      </w:r>
      <w:r w:rsidR="00410A97">
        <w:rPr>
          <w:rFonts w:cs="Times New Roman"/>
          <w:sz w:val="26"/>
          <w:szCs w:val="26"/>
        </w:rPr>
        <w:t>23.05.</w:t>
      </w:r>
      <w:r w:rsidRPr="0070663A">
        <w:rPr>
          <w:rFonts w:cs="Times New Roman"/>
          <w:sz w:val="26"/>
          <w:szCs w:val="26"/>
        </w:rPr>
        <w:t xml:space="preserve">2024 г. № </w:t>
      </w:r>
      <w:r w:rsidR="00410A97">
        <w:rPr>
          <w:rFonts w:cs="Times New Roman"/>
          <w:sz w:val="26"/>
          <w:szCs w:val="26"/>
        </w:rPr>
        <w:t>51</w:t>
      </w:r>
    </w:p>
    <w:p w:rsidR="003D5C86" w:rsidRPr="0070663A" w:rsidRDefault="003D5C86" w:rsidP="00410A97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5C86" w:rsidRPr="0070663A" w:rsidRDefault="003D5C86" w:rsidP="003D5C86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0663A">
        <w:rPr>
          <w:rFonts w:ascii="Times New Roman" w:hAnsi="Times New Roman" w:cs="Times New Roman"/>
          <w:sz w:val="26"/>
          <w:szCs w:val="26"/>
          <w:lang w:eastAsia="ru-RU"/>
        </w:rPr>
        <w:t xml:space="preserve">Состав комиссии </w:t>
      </w:r>
      <w:r w:rsidRPr="0070663A">
        <w:rPr>
          <w:rFonts w:ascii="Times New Roman" w:hAnsi="Times New Roman" w:cs="Times New Roman"/>
          <w:color w:val="000000"/>
          <w:sz w:val="26"/>
          <w:szCs w:val="26"/>
        </w:rPr>
        <w:t>по урегулированию конфликта интересов в отношении депутатов Совета депутатов Талдомского городского округа Московской области</w:t>
      </w: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eastAsia="Times New Roman" w:cs="Times New Roman"/>
          <w:sz w:val="26"/>
          <w:szCs w:val="26"/>
          <w:lang w:eastAsia="ru-RU"/>
        </w:rPr>
        <w:t xml:space="preserve">Председатель комиссии: </w:t>
      </w: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eastAsia="Times New Roman" w:cs="Times New Roman"/>
          <w:sz w:val="26"/>
          <w:szCs w:val="26"/>
          <w:lang w:eastAsia="ru-RU"/>
        </w:rPr>
        <w:t>Аникеев Михаил Иванович - председатель Совета депутатов Талдомского городского округа.</w:t>
      </w: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eastAsia="Times New Roman" w:cs="Times New Roman"/>
          <w:sz w:val="26"/>
          <w:szCs w:val="26"/>
          <w:lang w:eastAsia="ru-RU"/>
        </w:rPr>
        <w:t>Заместитель председателя комиссии:</w:t>
      </w: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Жильцова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Юлия Борисовна</w:t>
      </w:r>
      <w:r w:rsidRPr="0070663A">
        <w:rPr>
          <w:rFonts w:eastAsia="Times New Roman" w:cs="Times New Roman"/>
          <w:sz w:val="26"/>
          <w:szCs w:val="26"/>
          <w:lang w:eastAsia="ru-RU"/>
        </w:rPr>
        <w:t xml:space="preserve"> - депутат Совета депутатов Талдомского городского округа.</w:t>
      </w: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eastAsia="Times New Roman" w:cs="Times New Roman"/>
          <w:sz w:val="26"/>
          <w:szCs w:val="26"/>
          <w:lang w:eastAsia="ru-RU"/>
        </w:rPr>
        <w:t>Члены комиссии:</w:t>
      </w: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3A">
        <w:rPr>
          <w:rFonts w:eastAsia="Times New Roman" w:cs="Times New Roman"/>
          <w:sz w:val="26"/>
          <w:szCs w:val="26"/>
          <w:lang w:eastAsia="ru-RU"/>
        </w:rPr>
        <w:t>Колесова Екатерина Александровна - депутат Совета депутатов Талдомского городского округа;</w:t>
      </w: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Зуева Валентина Анатольевна</w:t>
      </w:r>
      <w:r w:rsidRPr="0070663A">
        <w:rPr>
          <w:rFonts w:eastAsia="Times New Roman" w:cs="Times New Roman"/>
          <w:sz w:val="26"/>
          <w:szCs w:val="26"/>
          <w:lang w:eastAsia="ru-RU"/>
        </w:rPr>
        <w:t xml:space="preserve"> - депутат Совета депутатов Талдомского городского округа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:rsidR="003D5C86" w:rsidRPr="0070663A" w:rsidRDefault="003D5C86" w:rsidP="003D5C86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Секретарь комиссии – Казанцева Екатерина Владиславовна - </w:t>
      </w:r>
      <w:r w:rsidRPr="0070663A">
        <w:rPr>
          <w:rFonts w:eastAsia="Times New Roman" w:cs="Times New Roman"/>
          <w:sz w:val="26"/>
          <w:szCs w:val="26"/>
          <w:lang w:eastAsia="ru-RU"/>
        </w:rPr>
        <w:t>депутат Совета депутатов Талдомского городского округа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2B5CE2" w:rsidRPr="002B5CE2" w:rsidRDefault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B5CE2" w:rsidRPr="002B5CE2" w:rsidSect="002B5C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D5C86"/>
    <w:rsid w:val="003F5212"/>
    <w:rsid w:val="00410A97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B4AE1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65195-9987-453C-AB2B-7DC0802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3D5C8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7E2FB-5203-44A5-8DBA-2FE78D8E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RePack by SPecialiST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2022-11-25T06:51:00Z</cp:lastPrinted>
  <dcterms:created xsi:type="dcterms:W3CDTF">2024-05-24T06:51:00Z</dcterms:created>
  <dcterms:modified xsi:type="dcterms:W3CDTF">2024-05-29T08:04:00Z</dcterms:modified>
</cp:coreProperties>
</file>