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C636CD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9269E5">
        <w:rPr>
          <w:rFonts w:ascii="Times New Roman" w:hAnsi="Times New Roman" w:cs="Times New Roman"/>
          <w:sz w:val="28"/>
          <w:szCs w:val="28"/>
          <w:u w:val="single"/>
        </w:rPr>
        <w:t>26 февраля</w:t>
      </w:r>
      <w:r w:rsidRPr="002B5CE2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2B5CE2">
        <w:rPr>
          <w:rFonts w:ascii="Times New Roman" w:hAnsi="Times New Roman" w:cs="Times New Roman"/>
          <w:sz w:val="28"/>
          <w:szCs w:val="28"/>
        </w:rPr>
        <w:t>_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№_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2052B4" w:rsidP="000A44A4">
      <w:pPr>
        <w:pStyle w:val="a6"/>
        <w:ind w:left="142" w:firstLine="992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AA5719">
        <w:rPr>
          <w:rFonts w:ascii="Times New Roman" w:hAnsi="Times New Roman" w:cs="Times New Roman"/>
          <w:sz w:val="26"/>
          <w:szCs w:val="26"/>
        </w:rPr>
        <w:t xml:space="preserve">учитывая решения комиссии по награждению администрации Талдомского городского округа от 30.01.2026 г. № 218, 219, </w:t>
      </w:r>
      <w:r w:rsidRPr="0014657B">
        <w:rPr>
          <w:rFonts w:ascii="Times New Roman" w:hAnsi="Times New Roman" w:cs="Times New Roman"/>
          <w:sz w:val="26"/>
          <w:szCs w:val="26"/>
        </w:rPr>
        <w:t>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FD0D1C" w:rsidRDefault="00FD0D1C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2052B4" w:rsidRDefault="002052B4" w:rsidP="000A44A4">
      <w:pPr>
        <w:ind w:firstLine="992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535B51" w:rsidRDefault="00535B51" w:rsidP="000A44A4">
      <w:pPr>
        <w:ind w:firstLine="992"/>
        <w:jc w:val="center"/>
        <w:rPr>
          <w:rFonts w:cs="Times New Roman"/>
          <w:b/>
          <w:sz w:val="26"/>
          <w:szCs w:val="26"/>
        </w:rPr>
      </w:pP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1. Наградить Почётной грамотой Совета депутатов Талдомского городского округа</w:t>
      </w:r>
      <w:r w:rsidRPr="00535B51">
        <w:rPr>
          <w:sz w:val="26"/>
          <w:szCs w:val="26"/>
        </w:rPr>
        <w:t xml:space="preserve"> </w:t>
      </w:r>
      <w:r w:rsidRPr="00535B51">
        <w:rPr>
          <w:rFonts w:ascii="Times New Roman" w:hAnsi="Times New Roman"/>
          <w:sz w:val="26"/>
          <w:szCs w:val="26"/>
        </w:rPr>
        <w:t>за многолетний труд в области культуры Талдомского г.о. и в связи с празднованием Дня работника культуры:</w:t>
      </w: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535B51">
        <w:rPr>
          <w:rFonts w:ascii="Times New Roman" w:hAnsi="Times New Roman"/>
          <w:sz w:val="26"/>
          <w:szCs w:val="26"/>
        </w:rPr>
        <w:t>Ефремов</w:t>
      </w:r>
      <w:r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Анастаси</w:t>
      </w:r>
      <w:r>
        <w:rPr>
          <w:rFonts w:ascii="Times New Roman" w:hAnsi="Times New Roman"/>
          <w:sz w:val="26"/>
          <w:szCs w:val="26"/>
        </w:rPr>
        <w:t>ю</w:t>
      </w:r>
      <w:r w:rsidRPr="00535B51">
        <w:rPr>
          <w:rFonts w:ascii="Times New Roman" w:hAnsi="Times New Roman"/>
          <w:sz w:val="26"/>
          <w:szCs w:val="26"/>
        </w:rPr>
        <w:t xml:space="preserve"> Сергеевн</w:t>
      </w:r>
      <w:r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художественного руководителя МБУ Талдомский центральный Дом культуры Талдомского городского округа;</w:t>
      </w:r>
    </w:p>
    <w:p w:rsidR="00535B51" w:rsidRPr="00535B51" w:rsidRDefault="00535B51" w:rsidP="00DD44BC">
      <w:pPr>
        <w:pStyle w:val="a6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35B51">
        <w:rPr>
          <w:rFonts w:ascii="Times New Roman" w:hAnsi="Times New Roman"/>
          <w:sz w:val="26"/>
          <w:szCs w:val="26"/>
        </w:rPr>
        <w:t>Комков</w:t>
      </w:r>
      <w:r>
        <w:rPr>
          <w:rFonts w:ascii="Times New Roman" w:hAnsi="Times New Roman"/>
          <w:sz w:val="26"/>
          <w:szCs w:val="26"/>
        </w:rPr>
        <w:t>у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Людмил</w:t>
      </w:r>
      <w:r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руководителя любительского объединения Квашенковского Дома культуры филиал МБУ Талдомский центральный Дом культуры;</w:t>
      </w:r>
    </w:p>
    <w:p w:rsidR="00223390" w:rsidRPr="00535B51" w:rsidRDefault="00535B51" w:rsidP="00DD44BC">
      <w:pPr>
        <w:ind w:left="142" w:firstLine="1134"/>
        <w:rPr>
          <w:rFonts w:cs="Times New Roman"/>
          <w:sz w:val="26"/>
          <w:szCs w:val="26"/>
        </w:rPr>
      </w:pPr>
      <w:r w:rsidRPr="00535B51">
        <w:rPr>
          <w:sz w:val="26"/>
          <w:szCs w:val="26"/>
        </w:rPr>
        <w:t>- Поляков</w:t>
      </w:r>
      <w:r>
        <w:rPr>
          <w:sz w:val="26"/>
          <w:szCs w:val="26"/>
        </w:rPr>
        <w:t>у</w:t>
      </w:r>
      <w:r w:rsidRPr="00535B51">
        <w:rPr>
          <w:sz w:val="26"/>
          <w:szCs w:val="26"/>
        </w:rPr>
        <w:t xml:space="preserve"> Елены Владимировны – директора МБУ Дворец культуры «Прогресс».</w:t>
      </w: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2</w:t>
      </w:r>
      <w:r w:rsidR="00EB19D6" w:rsidRPr="00535B51">
        <w:rPr>
          <w:rFonts w:ascii="Times New Roman" w:hAnsi="Times New Roman"/>
          <w:sz w:val="26"/>
          <w:szCs w:val="26"/>
        </w:rPr>
        <w:t xml:space="preserve">. </w:t>
      </w:r>
      <w:r w:rsidR="00EB19D6" w:rsidRPr="00535B51">
        <w:rPr>
          <w:rFonts w:ascii="Times New Roman" w:hAnsi="Times New Roman" w:cs="Times New Roman"/>
          <w:sz w:val="26"/>
          <w:szCs w:val="26"/>
        </w:rPr>
        <w:t>Наградить Благодарственным письмом Совета депутатов Талдомского городского округа</w:t>
      </w:r>
      <w:r w:rsidR="00EB19D6" w:rsidRPr="00535B51">
        <w:rPr>
          <w:rFonts w:ascii="Times New Roman" w:hAnsi="Times New Roman"/>
          <w:sz w:val="26"/>
          <w:szCs w:val="26"/>
        </w:rPr>
        <w:t xml:space="preserve"> </w:t>
      </w:r>
      <w:r w:rsidRPr="00535B51">
        <w:rPr>
          <w:rFonts w:ascii="Times New Roman" w:hAnsi="Times New Roman"/>
          <w:sz w:val="26"/>
          <w:szCs w:val="26"/>
        </w:rPr>
        <w:t>за многолетний труд в области культуры Талдомского г.о. и в связи с празднованием Дня работника культуры:</w:t>
      </w: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35B51">
        <w:rPr>
          <w:rFonts w:ascii="Times New Roman" w:hAnsi="Times New Roman"/>
          <w:sz w:val="26"/>
          <w:szCs w:val="26"/>
        </w:rPr>
        <w:t>Гевля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Оксан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Николаевн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главного специалиста отдела культуры, искусства и туризма Комитета по культуре, физической культуре, спорту, туризму и работе с молодежью;</w:t>
      </w: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35B51">
        <w:rPr>
          <w:rFonts w:ascii="Times New Roman" w:hAnsi="Times New Roman"/>
          <w:sz w:val="26"/>
          <w:szCs w:val="26"/>
        </w:rPr>
        <w:t>Героев</w:t>
      </w:r>
      <w:r w:rsidR="00DD44BC">
        <w:rPr>
          <w:rFonts w:ascii="Times New Roman" w:hAnsi="Times New Roman"/>
          <w:sz w:val="26"/>
          <w:szCs w:val="26"/>
        </w:rPr>
        <w:t>у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Мари</w:t>
      </w:r>
      <w:r w:rsidR="00DD44BC">
        <w:rPr>
          <w:rFonts w:ascii="Times New Roman" w:hAnsi="Times New Roman"/>
          <w:sz w:val="26"/>
          <w:szCs w:val="26"/>
        </w:rPr>
        <w:t>ю</w:t>
      </w:r>
      <w:r w:rsidRPr="00535B51">
        <w:rPr>
          <w:rFonts w:ascii="Times New Roman" w:hAnsi="Times New Roman"/>
          <w:sz w:val="26"/>
          <w:szCs w:val="26"/>
        </w:rPr>
        <w:t xml:space="preserve"> Константиновн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культорганизатора 1 категории </w:t>
      </w:r>
      <w:proofErr w:type="spellStart"/>
      <w:r w:rsidRPr="00535B51">
        <w:rPr>
          <w:rFonts w:ascii="Times New Roman" w:hAnsi="Times New Roman"/>
          <w:sz w:val="26"/>
          <w:szCs w:val="26"/>
        </w:rPr>
        <w:t>ПКиО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«Солнечный берег»;</w:t>
      </w:r>
    </w:p>
    <w:p w:rsidR="00535B51" w:rsidRPr="00535B51" w:rsidRDefault="00535B51" w:rsidP="00DD44BC">
      <w:pPr>
        <w:pStyle w:val="a6"/>
        <w:spacing w:line="276" w:lineRule="auto"/>
        <w:ind w:left="142" w:firstLine="1134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35B51">
        <w:rPr>
          <w:rFonts w:ascii="Times New Roman" w:hAnsi="Times New Roman"/>
          <w:sz w:val="26"/>
          <w:szCs w:val="26"/>
        </w:rPr>
        <w:t>Комков</w:t>
      </w:r>
      <w:r w:rsidR="00DD44BC">
        <w:rPr>
          <w:rFonts w:ascii="Times New Roman" w:hAnsi="Times New Roman"/>
          <w:sz w:val="26"/>
          <w:szCs w:val="26"/>
        </w:rPr>
        <w:t>у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Юли</w:t>
      </w:r>
      <w:r w:rsidR="00DD44BC">
        <w:rPr>
          <w:rFonts w:ascii="Times New Roman" w:hAnsi="Times New Roman"/>
          <w:sz w:val="26"/>
          <w:szCs w:val="26"/>
        </w:rPr>
        <w:t>ю</w:t>
      </w:r>
      <w:r w:rsidRPr="00535B51">
        <w:rPr>
          <w:rFonts w:ascii="Times New Roman" w:hAnsi="Times New Roman"/>
          <w:sz w:val="26"/>
          <w:szCs w:val="26"/>
        </w:rPr>
        <w:t xml:space="preserve"> Владимировн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менеджера культурно-массового досуга Квашенковского Дома культуры филиал МБУ Талдомский центральный Дом культуры;</w:t>
      </w:r>
    </w:p>
    <w:p w:rsidR="00535B51" w:rsidRPr="00535B51" w:rsidRDefault="00535B51" w:rsidP="00AA5719">
      <w:pPr>
        <w:pStyle w:val="a6"/>
        <w:tabs>
          <w:tab w:val="left" w:pos="0"/>
        </w:tabs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lastRenderedPageBreak/>
        <w:t>- Кузнецов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Елен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Борисовн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ведущего библиотекаря Запрудненской городской библиотеки филиал МБУ Центральная библиотека Талдомского городского округа;</w:t>
      </w:r>
    </w:p>
    <w:p w:rsidR="00535B51" w:rsidRPr="00535B51" w:rsidRDefault="00535B51" w:rsidP="00DD44BC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35B51">
        <w:rPr>
          <w:rFonts w:ascii="Times New Roman" w:hAnsi="Times New Roman"/>
          <w:sz w:val="26"/>
          <w:szCs w:val="26"/>
        </w:rPr>
        <w:t>Матрёнин</w:t>
      </w:r>
      <w:r w:rsidR="00DD44BC">
        <w:rPr>
          <w:rFonts w:ascii="Times New Roman" w:hAnsi="Times New Roman"/>
          <w:sz w:val="26"/>
          <w:szCs w:val="26"/>
        </w:rPr>
        <w:t>у</w:t>
      </w:r>
      <w:proofErr w:type="spellEnd"/>
      <w:r w:rsidRPr="00535B51">
        <w:rPr>
          <w:rFonts w:ascii="Times New Roman" w:hAnsi="Times New Roman"/>
          <w:sz w:val="26"/>
          <w:szCs w:val="26"/>
        </w:rPr>
        <w:t xml:space="preserve"> Ольг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Юрьевн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ведущего библиотекаря Запрудненской городской библиотеки филиал МБУ Центральная библиотека Талдомского городского округа;</w:t>
      </w:r>
    </w:p>
    <w:p w:rsidR="00535B51" w:rsidRPr="00535B51" w:rsidRDefault="00535B51" w:rsidP="00DD44BC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-</w:t>
      </w:r>
      <w:r w:rsidR="00C51F43">
        <w:rPr>
          <w:rFonts w:ascii="Times New Roman" w:hAnsi="Times New Roman"/>
          <w:sz w:val="26"/>
          <w:szCs w:val="26"/>
        </w:rPr>
        <w:t xml:space="preserve"> </w:t>
      </w:r>
      <w:r w:rsidRPr="00535B51">
        <w:rPr>
          <w:rFonts w:ascii="Times New Roman" w:hAnsi="Times New Roman"/>
          <w:sz w:val="26"/>
          <w:szCs w:val="26"/>
        </w:rPr>
        <w:t>Михайлов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Ирин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Николаевны – ведущего методиста МБУ Талдомский центральный Дом культуры Талдомского городского округа;</w:t>
      </w:r>
    </w:p>
    <w:p w:rsidR="00535B51" w:rsidRPr="00535B51" w:rsidRDefault="00535B51" w:rsidP="00DD44BC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-</w:t>
      </w:r>
      <w:r w:rsidR="00DD44BC">
        <w:rPr>
          <w:rFonts w:ascii="Times New Roman" w:hAnsi="Times New Roman"/>
          <w:sz w:val="26"/>
          <w:szCs w:val="26"/>
        </w:rPr>
        <w:t xml:space="preserve"> </w:t>
      </w:r>
      <w:r w:rsidRPr="00535B51">
        <w:rPr>
          <w:rFonts w:ascii="Times New Roman" w:hAnsi="Times New Roman"/>
          <w:sz w:val="26"/>
          <w:szCs w:val="26"/>
        </w:rPr>
        <w:t>Соколов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Елен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Владимировн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заместителя директора по административно-хозяйственной работе МБУ Талдомский центральный Дом культуры Талдомского городского округа;</w:t>
      </w:r>
    </w:p>
    <w:p w:rsidR="00535B51" w:rsidRDefault="00535B51" w:rsidP="00DD44BC">
      <w:pPr>
        <w:pStyle w:val="a6"/>
        <w:spacing w:line="276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535B51">
        <w:rPr>
          <w:rFonts w:ascii="Times New Roman" w:hAnsi="Times New Roman"/>
          <w:sz w:val="26"/>
          <w:szCs w:val="26"/>
        </w:rPr>
        <w:t>- Шмелев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Анастаси</w:t>
      </w:r>
      <w:r w:rsidR="00DD44BC">
        <w:rPr>
          <w:rFonts w:ascii="Times New Roman" w:hAnsi="Times New Roman"/>
          <w:sz w:val="26"/>
          <w:szCs w:val="26"/>
        </w:rPr>
        <w:t>ю</w:t>
      </w:r>
      <w:r w:rsidRPr="00535B51">
        <w:rPr>
          <w:rFonts w:ascii="Times New Roman" w:hAnsi="Times New Roman"/>
          <w:sz w:val="26"/>
          <w:szCs w:val="26"/>
        </w:rPr>
        <w:t xml:space="preserve"> Игоревн</w:t>
      </w:r>
      <w:r w:rsidR="00DD44BC">
        <w:rPr>
          <w:rFonts w:ascii="Times New Roman" w:hAnsi="Times New Roman"/>
          <w:sz w:val="26"/>
          <w:szCs w:val="26"/>
        </w:rPr>
        <w:t>у</w:t>
      </w:r>
      <w:r w:rsidRPr="00535B51">
        <w:rPr>
          <w:rFonts w:ascii="Times New Roman" w:hAnsi="Times New Roman"/>
          <w:sz w:val="26"/>
          <w:szCs w:val="26"/>
        </w:rPr>
        <w:t xml:space="preserve"> – ведущего менеджера по культурно-массовому досугу Павловического сельского Дома культуры, структурное подразделение Новоникольского Дома культуры филиала МБУ Вербилковский Дом культуры.</w:t>
      </w:r>
    </w:p>
    <w:p w:rsidR="00C51F43" w:rsidRPr="00C51F43" w:rsidRDefault="00C51F43" w:rsidP="00C51F43">
      <w:pPr>
        <w:tabs>
          <w:tab w:val="left" w:pos="284"/>
        </w:tabs>
        <w:ind w:firstLine="851"/>
        <w:jc w:val="both"/>
        <w:rPr>
          <w:sz w:val="26"/>
          <w:szCs w:val="26"/>
        </w:rPr>
      </w:pPr>
      <w:r w:rsidRPr="00C51F43">
        <w:rPr>
          <w:sz w:val="26"/>
          <w:szCs w:val="26"/>
        </w:rPr>
        <w:t>3. Наградить Благодарственным письмом Совета депутатов Талдомского городского округа за достигнутые трудовые успехи, многолетнюю плодотворную деятельность, высокий профессионализм, верность выбранному делу и в связи с празднованием Дня работников бытового обслуживания населения и жилищно-коммунального хозяйства: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Балуева Андрея Викторовича – тракториста МБУ УК «Управление МКД»;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</w:t>
      </w:r>
      <w:r w:rsidR="005E50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51F43">
        <w:rPr>
          <w:rFonts w:ascii="Times New Roman" w:hAnsi="Times New Roman"/>
          <w:color w:val="000000"/>
          <w:sz w:val="26"/>
          <w:szCs w:val="26"/>
        </w:rPr>
        <w:t>Ильина Алексея Владимировича – специалиста по информационно-коммуникационным системам МБУ УК «Управление МКД»;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Комлеву Екатерину Сергеевну – специалиста по закупкам МБУ «Дирекция сопровождения реализации программ»;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Корнилова Олега Васильевича – рабочего по комплексной уборке МБУ УК «Управление МКД»;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Коровкина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Ивана Николаевича – уборщика ООО «ЭКО-МАСТЕР»;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Коршакова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Сергея Борисовича – оператора очистных сооружений участка Вербилки МУП «Талдомсервис»;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Кудрявцеву Полину Александровна – главного эксперта управления ЖКХ администрации Талдомского городского округа;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Курочкина Владимира Константиновича – тракториста МБУ УК «Управление МКД»;</w:t>
      </w:r>
    </w:p>
    <w:p w:rsidR="00C51F43" w:rsidRPr="00C51F43" w:rsidRDefault="00C51F43" w:rsidP="00C51F43">
      <w:pPr>
        <w:pStyle w:val="a6"/>
        <w:tabs>
          <w:tab w:val="left" w:pos="284"/>
        </w:tabs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Мицкевич Светлану Владимировну – специалиста по комплексной уборке мест общего пользования ООО «ГАЗНИСТРОЙ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ЖилСЕРВИС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>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Мишенина Андрея Евгеньевича – слесаря-сантехника ООО «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ЖилКомСервис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Запрудня»;</w:t>
      </w:r>
    </w:p>
    <w:p w:rsidR="00C51F43" w:rsidRPr="00C51F43" w:rsidRDefault="00C51F43" w:rsidP="00C51F43">
      <w:pPr>
        <w:pStyle w:val="a6"/>
        <w:tabs>
          <w:tab w:val="left" w:pos="284"/>
        </w:tabs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Морозова Константина Владимировича – рабочего по комплексному обслуживанию зданий ООО «ЭКО-МАСТЕР»;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Николкина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Дмитрия Анатольевича – техника МБУ УК «Управление МКД»;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Озерову Жанну Николаевну – специалиста по закупкам </w:t>
      </w:r>
      <w:r w:rsidR="00D04597">
        <w:rPr>
          <w:rFonts w:ascii="Times New Roman" w:hAnsi="Times New Roman"/>
          <w:color w:val="000000"/>
          <w:sz w:val="26"/>
          <w:szCs w:val="26"/>
        </w:rPr>
        <w:t xml:space="preserve">                              </w:t>
      </w:r>
      <w:r w:rsidRPr="00C51F43">
        <w:rPr>
          <w:rFonts w:ascii="Times New Roman" w:hAnsi="Times New Roman"/>
          <w:color w:val="000000"/>
          <w:sz w:val="26"/>
          <w:szCs w:val="26"/>
        </w:rPr>
        <w:t>МУП «Талдомсервис»;</w:t>
      </w:r>
    </w:p>
    <w:p w:rsidR="00C51F43" w:rsidRPr="00C51F43" w:rsidRDefault="00C51F43" w:rsidP="00D04597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Оржеховскую Екатерину Вячеславовну – ведущего специалиста </w:t>
      </w:r>
      <w:r w:rsidR="00D04597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Pr="00C51F43">
        <w:rPr>
          <w:rFonts w:ascii="Times New Roman" w:hAnsi="Times New Roman"/>
          <w:color w:val="000000"/>
          <w:sz w:val="26"/>
          <w:szCs w:val="26"/>
        </w:rPr>
        <w:t>ООО «Сергиево-Посадский региональный оператор»;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lastRenderedPageBreak/>
        <w:t xml:space="preserve">- Рогожина Олега Владимировича – техника службы эксплуатации </w:t>
      </w:r>
      <w:r w:rsidR="00D04597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Pr="00C51F43">
        <w:rPr>
          <w:rFonts w:ascii="Times New Roman" w:hAnsi="Times New Roman"/>
          <w:color w:val="000000"/>
          <w:sz w:val="26"/>
          <w:szCs w:val="26"/>
        </w:rPr>
        <w:t>ООО «Инженерные решения»;</w:t>
      </w:r>
    </w:p>
    <w:p w:rsidR="00C51F43" w:rsidRPr="00C51F43" w:rsidRDefault="00C51F43" w:rsidP="00C51F43">
      <w:pPr>
        <w:pStyle w:val="a6"/>
        <w:tabs>
          <w:tab w:val="left" w:pos="284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Сайфетдинову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Наталью Вячеславовну – ведущего специалиста по работе с абонентами МУП «Талдомсервис»;</w:t>
      </w:r>
    </w:p>
    <w:p w:rsidR="00C51F43" w:rsidRPr="00C51F43" w:rsidRDefault="00C51F43" w:rsidP="00C51F43">
      <w:pPr>
        <w:pStyle w:val="a6"/>
        <w:tabs>
          <w:tab w:val="left" w:pos="284"/>
        </w:tabs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Соколова Александра Геннадьевича – водителя ООО «ЭКО-МАСТЕР»;</w:t>
      </w:r>
    </w:p>
    <w:p w:rsidR="00C51F43" w:rsidRPr="00C51F43" w:rsidRDefault="00C51F43" w:rsidP="00D04597">
      <w:pPr>
        <w:pStyle w:val="a6"/>
        <w:tabs>
          <w:tab w:val="left" w:pos="0"/>
        </w:tabs>
        <w:spacing w:line="276" w:lineRule="auto"/>
        <w:ind w:left="0"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Стрельбицкого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Владислава Романовича – техника МБУ УК «Управление МКД»;</w:t>
      </w:r>
    </w:p>
    <w:p w:rsidR="00C51F43" w:rsidRPr="00C51F43" w:rsidRDefault="00C51F43" w:rsidP="00D04597">
      <w:pPr>
        <w:pStyle w:val="a6"/>
        <w:spacing w:line="276" w:lineRule="auto"/>
        <w:ind w:left="0" w:firstLine="993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C51F43">
        <w:rPr>
          <w:rFonts w:ascii="Times New Roman" w:hAnsi="Times New Roman"/>
          <w:color w:val="000000"/>
          <w:sz w:val="26"/>
          <w:szCs w:val="26"/>
        </w:rPr>
        <w:t>Ступакова</w:t>
      </w:r>
      <w:proofErr w:type="spellEnd"/>
      <w:r w:rsidRPr="00C51F43">
        <w:rPr>
          <w:rFonts w:ascii="Times New Roman" w:hAnsi="Times New Roman"/>
          <w:color w:val="000000"/>
          <w:sz w:val="26"/>
          <w:szCs w:val="26"/>
        </w:rPr>
        <w:t xml:space="preserve"> Евгения Юрьевича – мастера участка Ермолинский </w:t>
      </w:r>
      <w:r w:rsidR="00D04597"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Pr="00C51F43">
        <w:rPr>
          <w:rFonts w:ascii="Times New Roman" w:hAnsi="Times New Roman"/>
          <w:color w:val="000000"/>
          <w:sz w:val="26"/>
          <w:szCs w:val="26"/>
        </w:rPr>
        <w:t>МУП «Талдомсервис»;</w:t>
      </w:r>
    </w:p>
    <w:p w:rsidR="00C51F43" w:rsidRPr="00C51F43" w:rsidRDefault="00C51F43" w:rsidP="00D04597">
      <w:pPr>
        <w:pStyle w:val="a6"/>
        <w:spacing w:line="276" w:lineRule="auto"/>
        <w:ind w:left="0" w:firstLine="993"/>
        <w:jc w:val="both"/>
        <w:rPr>
          <w:rFonts w:ascii="Times New Roman" w:hAnsi="Times New Roman"/>
          <w:color w:val="000000"/>
          <w:sz w:val="26"/>
          <w:szCs w:val="26"/>
        </w:rPr>
      </w:pPr>
      <w:r w:rsidRPr="00C51F43">
        <w:rPr>
          <w:rFonts w:ascii="Times New Roman" w:hAnsi="Times New Roman"/>
          <w:color w:val="000000"/>
          <w:sz w:val="26"/>
          <w:szCs w:val="26"/>
        </w:rPr>
        <w:t>- Ярцеву Наталью Ивановну – машиниста насосных установок водозаборного узла участка Вербилки МУП «Талдомсервис»;</w:t>
      </w:r>
    </w:p>
    <w:p w:rsidR="00C51F43" w:rsidRPr="00C51F43" w:rsidRDefault="00D04597" w:rsidP="00D04597">
      <w:pPr>
        <w:pStyle w:val="a6"/>
        <w:spacing w:line="276" w:lineRule="auto"/>
        <w:ind w:left="0" w:firstLine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="00C51F43" w:rsidRPr="00C51F43">
        <w:rPr>
          <w:rFonts w:ascii="Times New Roman" w:hAnsi="Times New Roman"/>
          <w:color w:val="000000"/>
          <w:sz w:val="26"/>
          <w:szCs w:val="26"/>
        </w:rPr>
        <w:t>Свиргстину</w:t>
      </w:r>
      <w:proofErr w:type="spellEnd"/>
      <w:r w:rsidR="00C51F43" w:rsidRPr="00C51F43">
        <w:rPr>
          <w:rFonts w:ascii="Times New Roman" w:hAnsi="Times New Roman"/>
          <w:color w:val="000000"/>
          <w:sz w:val="26"/>
          <w:szCs w:val="26"/>
        </w:rPr>
        <w:t xml:space="preserve"> Александру Александровну – главного специалиста отдела благоустройства управления ЖКХ администрации Талдомского городского округа</w:t>
      </w:r>
      <w:r w:rsidR="00C51F43">
        <w:rPr>
          <w:rFonts w:ascii="Times New Roman" w:hAnsi="Times New Roman"/>
          <w:color w:val="000000"/>
          <w:sz w:val="26"/>
          <w:szCs w:val="26"/>
        </w:rPr>
        <w:t>.</w:t>
      </w:r>
    </w:p>
    <w:p w:rsidR="00DD44BC" w:rsidRPr="00C51F43" w:rsidRDefault="00DD44BC" w:rsidP="00DD44BC">
      <w:pPr>
        <w:pStyle w:val="a6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052B4" w:rsidRPr="00535B51" w:rsidRDefault="00C51F43" w:rsidP="000A44A4">
      <w:pPr>
        <w:pStyle w:val="a6"/>
        <w:ind w:left="142" w:firstLine="85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4</w:t>
      </w:r>
      <w:r w:rsidR="002052B4" w:rsidRPr="00C51F43">
        <w:rPr>
          <w:rFonts w:ascii="Times New Roman" w:hAnsi="Times New Roman" w:cs="Times New Roman"/>
          <w:sz w:val="26"/>
          <w:szCs w:val="26"/>
        </w:rPr>
        <w:t>. Опубликовать настоящее решение на официальном сайте администрации</w:t>
      </w:r>
      <w:r w:rsidR="002052B4" w:rsidRPr="00535B51">
        <w:rPr>
          <w:rFonts w:ascii="Times New Roman" w:hAnsi="Times New Roman" w:cs="Times New Roman"/>
          <w:sz w:val="26"/>
          <w:szCs w:val="26"/>
        </w:rPr>
        <w:t xml:space="preserve"> </w:t>
      </w:r>
      <w:r w:rsidR="000A44A4" w:rsidRPr="00535B51">
        <w:rPr>
          <w:rFonts w:ascii="Times New Roman" w:hAnsi="Times New Roman" w:cs="Times New Roman"/>
          <w:sz w:val="26"/>
          <w:szCs w:val="26"/>
        </w:rPr>
        <w:t xml:space="preserve">    </w:t>
      </w:r>
      <w:r w:rsidR="002052B4" w:rsidRPr="00535B51">
        <w:rPr>
          <w:rFonts w:ascii="Times New Roman" w:hAnsi="Times New Roman" w:cs="Times New Roman"/>
          <w:sz w:val="26"/>
          <w:szCs w:val="26"/>
        </w:rPr>
        <w:t>Талдомского городского округа.</w:t>
      </w:r>
    </w:p>
    <w:p w:rsidR="00696195" w:rsidRPr="00535B51" w:rsidRDefault="00696195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AA5719" w:rsidRDefault="00AA5719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>Председатель Совета депутатов</w:t>
      </w:r>
    </w:p>
    <w:p w:rsidR="000A44A4" w:rsidRPr="00535B51" w:rsidRDefault="000A44A4" w:rsidP="000A44A4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535B51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       </w:t>
      </w:r>
      <w:r w:rsidR="00AA5719">
        <w:rPr>
          <w:rFonts w:cs="Times New Roman"/>
          <w:sz w:val="26"/>
          <w:szCs w:val="26"/>
        </w:rPr>
        <w:t xml:space="preserve">  </w:t>
      </w:r>
      <w:r w:rsidRPr="00535B51">
        <w:rPr>
          <w:rFonts w:cs="Times New Roman"/>
          <w:sz w:val="26"/>
          <w:szCs w:val="26"/>
        </w:rPr>
        <w:t>М.И. Аникеев</w:t>
      </w:r>
    </w:p>
    <w:p w:rsidR="005B5C5D" w:rsidRPr="00535B51" w:rsidRDefault="005B5C5D" w:rsidP="000A44A4">
      <w:pPr>
        <w:ind w:firstLine="284"/>
        <w:jc w:val="both"/>
        <w:rPr>
          <w:sz w:val="26"/>
          <w:szCs w:val="26"/>
        </w:rPr>
      </w:pPr>
    </w:p>
    <w:p w:rsidR="00873716" w:rsidRPr="00535B51" w:rsidRDefault="00873716" w:rsidP="005B5C5D">
      <w:pPr>
        <w:jc w:val="both"/>
        <w:rPr>
          <w:sz w:val="26"/>
          <w:szCs w:val="26"/>
        </w:rPr>
      </w:pPr>
    </w:p>
    <w:p w:rsidR="00873716" w:rsidRDefault="00873716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04597" w:rsidRDefault="00D04597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Default="00DD44BC" w:rsidP="005B5C5D">
      <w:pPr>
        <w:jc w:val="both"/>
        <w:rPr>
          <w:sz w:val="26"/>
          <w:szCs w:val="26"/>
        </w:rPr>
      </w:pPr>
    </w:p>
    <w:p w:rsidR="00DD44BC" w:rsidRPr="00535B51" w:rsidRDefault="00DD44BC" w:rsidP="005B5C5D">
      <w:pPr>
        <w:jc w:val="both"/>
        <w:rPr>
          <w:sz w:val="26"/>
          <w:szCs w:val="26"/>
        </w:rPr>
      </w:pPr>
    </w:p>
    <w:p w:rsidR="007A1557" w:rsidRPr="00535B51" w:rsidRDefault="007A1557" w:rsidP="008B4156">
      <w:pPr>
        <w:ind w:firstLine="142"/>
        <w:jc w:val="both"/>
        <w:rPr>
          <w:sz w:val="26"/>
          <w:szCs w:val="26"/>
        </w:rPr>
      </w:pPr>
    </w:p>
    <w:sectPr w:rsidR="007A1557" w:rsidRPr="00535B51" w:rsidSect="00D04597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44A4"/>
    <w:rsid w:val="000A52FE"/>
    <w:rsid w:val="000A7175"/>
    <w:rsid w:val="000B2FEF"/>
    <w:rsid w:val="000C4AC7"/>
    <w:rsid w:val="000D141B"/>
    <w:rsid w:val="000E0C11"/>
    <w:rsid w:val="000E0CBC"/>
    <w:rsid w:val="000E59A6"/>
    <w:rsid w:val="000E6F24"/>
    <w:rsid w:val="000F1D1A"/>
    <w:rsid w:val="000F3EF3"/>
    <w:rsid w:val="00107DD4"/>
    <w:rsid w:val="001224E5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35B51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28FE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E5014"/>
    <w:rsid w:val="005F6DDB"/>
    <w:rsid w:val="00601950"/>
    <w:rsid w:val="00602346"/>
    <w:rsid w:val="006135D3"/>
    <w:rsid w:val="00613898"/>
    <w:rsid w:val="00620C94"/>
    <w:rsid w:val="006314C6"/>
    <w:rsid w:val="006537CA"/>
    <w:rsid w:val="006568AE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A1557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3716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719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51F43"/>
    <w:rsid w:val="00C636CD"/>
    <w:rsid w:val="00C6599C"/>
    <w:rsid w:val="00C73B19"/>
    <w:rsid w:val="00C740F8"/>
    <w:rsid w:val="00C83515"/>
    <w:rsid w:val="00C84C10"/>
    <w:rsid w:val="00C908E9"/>
    <w:rsid w:val="00C91092"/>
    <w:rsid w:val="00CA63CB"/>
    <w:rsid w:val="00CB171A"/>
    <w:rsid w:val="00CB3434"/>
    <w:rsid w:val="00CB52E9"/>
    <w:rsid w:val="00CC02A4"/>
    <w:rsid w:val="00CD06AC"/>
    <w:rsid w:val="00CD23BF"/>
    <w:rsid w:val="00CE1CD3"/>
    <w:rsid w:val="00CE3ED4"/>
    <w:rsid w:val="00D04597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1FDF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D44BC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19D6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09971-BD86-418F-B559-DC3A546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B519F-21BA-409F-B6AA-B7744414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2025-10-30T10:04:00Z</cp:lastPrinted>
  <dcterms:created xsi:type="dcterms:W3CDTF">2026-02-20T11:58:00Z</dcterms:created>
  <dcterms:modified xsi:type="dcterms:W3CDTF">2026-03-16T13:28:00Z</dcterms:modified>
</cp:coreProperties>
</file>