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66CE839A" w:rsidR="00400AAB" w:rsidRDefault="003C4FAE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>редседатель Контрольно-счетной палаты Талдомского городского округа принял участие в заседании Совета депутатов</w:t>
      </w:r>
    </w:p>
    <w:p w14:paraId="766FE5D6" w14:textId="5C9BCAED" w:rsidR="007251EF" w:rsidRDefault="007251EF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317F862" w14:textId="537994B9" w:rsidR="00B7393A" w:rsidRPr="00400AAB" w:rsidRDefault="00E64C46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64C46"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FA15B58" wp14:editId="0A370735">
            <wp:extent cx="5940425" cy="3963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96A9" w14:textId="7FE6DE7E" w:rsidR="00C14DF6" w:rsidRPr="00C14DF6" w:rsidRDefault="00C14DF6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 октября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7A27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зале администрации состоялось очередное заседание Совета депутатов под председательством Евгении Страховой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котором принял участие 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редседатель Контрольно-счетной палаты Талдомского городского округа Московской области </w:t>
      </w:r>
      <w:proofErr w:type="spellStart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Любшев</w:t>
      </w:r>
      <w:proofErr w:type="spellEnd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Михаил Александрович.</w:t>
      </w:r>
    </w:p>
    <w:p w14:paraId="6AF980A1" w14:textId="16B32DE8" w:rsidR="00C14DF6" w:rsidRPr="00C14DF6" w:rsidRDefault="00C14DF6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Присутствовали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также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заместители главы, начальники управлений и председатели комитетов, исполняющая обязанности прокурора Талдомского округа Авдеева Елена и депутат Московской областной Думы Александр Орлов.</w:t>
      </w:r>
    </w:p>
    <w:p w14:paraId="28E0F978" w14:textId="72F4E1FD" w:rsidR="00C14DF6" w:rsidRPr="00C14DF6" w:rsidRDefault="00C14DF6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Депутатами было рассмотрено 9 вопросов:</w:t>
      </w:r>
    </w:p>
    <w:p w14:paraId="5A2075C5" w14:textId="77777777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согласовании передачи части помещения в безвозмездное пользование Государственного бюджетного учреждения социального обслуживания Московской области «Комплексный центр социального обслуживания и реабилитации «Талдомский»;</w:t>
      </w:r>
    </w:p>
    <w:p w14:paraId="11E8EA9D" w14:textId="77777777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согласовании передачи части помещения в безвозмездное пользование Государственного бюджетного учреждения Московской области «Московское областное бюро технической инвентаризации», закрепленного на праве оперативного управления за МКУ Талдомского городского округа «Многофункциональный центр предоставления государственных и муниципальных услуг»; </w:t>
      </w:r>
    </w:p>
    <w:p w14:paraId="05E7E918" w14:textId="77777777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 освобождении от арендной платы Александро-Невского женского монастыря на 2026 год; </w:t>
      </w:r>
    </w:p>
    <w:p w14:paraId="4C6BA60E" w14:textId="77777777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согласовании передачи помещений в безвозмездное пользование Комитета по культуре, физической культуре, спорту, туризму и работе с молодежью администрации Талдомского городского округа Московской области;</w:t>
      </w:r>
    </w:p>
    <w:p w14:paraId="366A9DE4" w14:textId="668D7A5A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согласовании передачи помещения в безвозмездное пользование Муниципального бюджетного учреждения «Талдомский информационно-методический центр культуры Талдомского городского округа Московской области; </w:t>
      </w:r>
    </w:p>
    <w:p w14:paraId="7FFA495B" w14:textId="77777777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 утверждении Порядка поощрения муниципальной управленческой команды Талдомского городского округа за достижение Московской областью показателей деятельности исполнительных органов субъектов Российской Федерации в 2024 году; </w:t>
      </w:r>
    </w:p>
    <w:p w14:paraId="114185FE" w14:textId="77777777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поощрении главы Талдомского городского округа за достижение Московской областью показателей деятельности исполнительных органов субъектов Российской Федерации в 2024 году; </w:t>
      </w:r>
    </w:p>
    <w:p w14:paraId="01D7345E" w14:textId="77777777" w:rsid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награждении; </w:t>
      </w:r>
    </w:p>
    <w:p w14:paraId="59CF432A" w14:textId="0E11794B" w:rsidR="00C14DF6" w:rsidRPr="00C14DF6" w:rsidRDefault="00C14DF6" w:rsidP="00C14DF6">
      <w:pPr>
        <w:pStyle w:val="a5"/>
        <w:numPr>
          <w:ilvl w:val="0"/>
          <w:numId w:val="8"/>
        </w:num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 избрании главы Талдомского городского округа Московской области.</w:t>
      </w:r>
    </w:p>
    <w:p w14:paraId="7F508E0A" w14:textId="77777777" w:rsidR="00C14DF6" w:rsidRPr="00C14DF6" w:rsidRDefault="00C14DF6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3C07916" w14:textId="71C012A3" w:rsidR="00C14DF6" w:rsidRDefault="00C14DF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Ключевым решением, принятым единогласно Советом депутатов</w:t>
      </w:r>
      <w:r w:rsidR="00A70D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стало избрание главой Талдомского городского округа Московской области Крупенина Юрия Васильевича.</w:t>
      </w:r>
    </w:p>
    <w:bookmarkEnd w:id="0"/>
    <w:p w14:paraId="099FDC2C" w14:textId="77777777" w:rsidR="00C14DF6" w:rsidRPr="00EB08A6" w:rsidRDefault="00C14DF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C14DF6" w:rsidRPr="00EB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217F2"/>
    <w:multiLevelType w:val="hybridMultilevel"/>
    <w:tmpl w:val="8A22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91FAB"/>
    <w:rsid w:val="0018784E"/>
    <w:rsid w:val="00187917"/>
    <w:rsid w:val="00191A83"/>
    <w:rsid w:val="00255C34"/>
    <w:rsid w:val="00297D6A"/>
    <w:rsid w:val="002B4449"/>
    <w:rsid w:val="002E216F"/>
    <w:rsid w:val="003C4FAE"/>
    <w:rsid w:val="003E0BEB"/>
    <w:rsid w:val="00400AAB"/>
    <w:rsid w:val="00430E7F"/>
    <w:rsid w:val="0043563B"/>
    <w:rsid w:val="00443334"/>
    <w:rsid w:val="004B3974"/>
    <w:rsid w:val="004F0956"/>
    <w:rsid w:val="005C71C6"/>
    <w:rsid w:val="005F7C76"/>
    <w:rsid w:val="00605B21"/>
    <w:rsid w:val="00687F08"/>
    <w:rsid w:val="006A3FB0"/>
    <w:rsid w:val="007251EF"/>
    <w:rsid w:val="0077332C"/>
    <w:rsid w:val="007932F3"/>
    <w:rsid w:val="007A2702"/>
    <w:rsid w:val="007C5479"/>
    <w:rsid w:val="008309F1"/>
    <w:rsid w:val="0083239B"/>
    <w:rsid w:val="00855383"/>
    <w:rsid w:val="00856B63"/>
    <w:rsid w:val="008A378E"/>
    <w:rsid w:val="008D205A"/>
    <w:rsid w:val="00971A60"/>
    <w:rsid w:val="009A0434"/>
    <w:rsid w:val="00A70DDC"/>
    <w:rsid w:val="00A73256"/>
    <w:rsid w:val="00A96DAA"/>
    <w:rsid w:val="00B307FD"/>
    <w:rsid w:val="00B54EEA"/>
    <w:rsid w:val="00B7393A"/>
    <w:rsid w:val="00BA71EA"/>
    <w:rsid w:val="00C14DF6"/>
    <w:rsid w:val="00C479AE"/>
    <w:rsid w:val="00C76826"/>
    <w:rsid w:val="00CF58F2"/>
    <w:rsid w:val="00D3626B"/>
    <w:rsid w:val="00D654FA"/>
    <w:rsid w:val="00E456CE"/>
    <w:rsid w:val="00E64C46"/>
    <w:rsid w:val="00E87BA0"/>
    <w:rsid w:val="00EB08A6"/>
    <w:rsid w:val="00ED3F51"/>
    <w:rsid w:val="00EE0D3C"/>
    <w:rsid w:val="00F31F0C"/>
    <w:rsid w:val="00F83D83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2025-11-06T06:44:00Z</dcterms:created>
  <dcterms:modified xsi:type="dcterms:W3CDTF">2025-11-06T06:55:00Z</dcterms:modified>
</cp:coreProperties>
</file>